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Layout w:type="fixed"/>
        <w:tblLook w:firstColumn="1" w:firstRow="1" w:lastColumn="0" w:lastRow="0" w:noHBand="0" w:noVBand="1" w:val="04A0"/>
        <w:tblW w:w="10375" w:type="dxa"/>
        <w:tblBorders>
          <w:top w:val="nil"/>
          <w:left w:val="nil"/>
          <w:bottom w:val="nil"/>
          <w:right w:val="nil"/>
          <w:insideH w:val="nil"/>
          <w:insideV w:val="nil"/>
        </w:tblBorders>
      </w:tblPr>
      <w:tblGrid>
        <w:gridCol w:w="6860"/>
        <w:gridCol w:w="3515"/>
      </w:tblGrid>
      <w:tr>
        <w:tc>
          <w:tcPr>
            <w:tcW w:w="6860" w:type="dxa"/>
          </w:tcPr>
          <w:p>
            <w:r>
              <w:rPr>
                <w:rFonts w:ascii="Calibri" w:hAnsi="Calibri"/>
                <w:b/>
                <w:i w:val="0"/>
                <w:color w:val="4F4F4F"/>
                <w:sz w:val="18"/>
              </w:rPr>
              <w:t>10. SINIF COĞRAFYA · ÇALIŞMA KÂĞIDI</w:t>
            </w:r>
          </w:p>
        </w:tc>
        <w:tc>
          <w:tcPr>
            <w:tcW w:w="3515" w:type="dxa"/>
          </w:tcPr>
          <w:p>
            <w:pPr>
              <w:jc w:val="right"/>
            </w:pPr>
            <w:r>
              <w:rPr>
                <w:rFonts w:ascii="Calibri" w:hAnsi="Calibri"/>
                <w:b w:val="0"/>
                <w:i w:val="0"/>
                <w:color w:val="767676"/>
                <w:sz w:val="17"/>
              </w:rPr>
              <w:t>GNL-COG10-CK-U3 · 2026-2027</w:t>
            </w:r>
          </w:p>
        </w:tc>
      </w:tr>
    </w:tbl>
    <w:p>
      <w:pPr>
        <w:keepNext w:val="0"/>
        <w:spacing w:before="20" w:after="60"/>
        <w:pBdr>
          <w:bottom w:val="single" w:sz="16" w:space="2" w:color="FCC021"/>
        </w:pBdr>
      </w:pPr>
      <w:r>
        <w:rPr>
          <w:rFonts w:ascii="Calibri" w:hAnsi="Calibri"/>
          <w:b/>
          <w:i w:val="0"/>
          <w:color w:val="2C6696"/>
          <w:sz w:val="30"/>
        </w:rPr>
        <w:t>3. Ünite: Doğal Sistemler ve Süreçler</w:t>
      </w:r>
    </w:p>
    <w:p>
      <w:pPr>
        <w:keepNext w:val="0"/>
        <w:tabs>
          <w:tab w:pos="5443" w:val="left"/>
          <w:tab w:pos="8277" w:val="left"/>
        </w:tabs>
        <w:spacing w:before="100" w:after="40"/>
      </w:pPr>
      <w:r>
        <w:rPr>
          <w:rFonts w:ascii="Calibri" w:hAnsi="Calibri"/>
          <w:b w:val="0"/>
          <w:i w:val="0"/>
          <w:color w:val="262626"/>
          <w:sz w:val="19"/>
        </w:rPr>
        <w:t>Adı Soyadı: ……………………………………………</w:t>
        <w:tab/>
        <w:t>Sınıf/No: ……………</w:t>
        <w:tab/>
        <w:t>Tarih: ……/……/20……</w:t>
      </w:r>
    </w:p>
    <w:p>
      <w:pPr>
        <w:keepNext w:val="0"/>
        <w:spacing w:before="20" w:after="0"/>
      </w:pPr>
      <w:r>
        <w:rPr>
          <w:rFonts w:ascii="Calibri" w:hAnsi="Calibri"/>
          <w:b w:val="0"/>
          <w:i/>
          <w:color w:val="767676"/>
          <w:sz w:val="16"/>
        </w:rPr>
        <w:t>Konu tekrarı içindir, not verilmez. Her maddeyi ilgili haftanın dersinden sonra çöz; sayfa numaraları 10. Sınıf Coğrafya Ders Kitabı'ndandır.</w:t>
      </w:r>
    </w:p>
    <w:p>
      <w:pPr>
        <w:keepNext/>
        <w:pageBreakBefore w:val="0"/>
        <w:tabs>
          <w:tab w:pos="10375" w:val="right"/>
        </w:tabs>
        <w:spacing w:before="100" w:after="60"/>
        <w:pBdr>
          <w:bottom w:val="single" w:sz="8" w:space="1" w:color="FCC021"/>
        </w:pBdr>
      </w:pPr>
      <w:r>
        <w:rPr>
          <w:rFonts w:ascii="Calibri" w:hAnsi="Calibri"/>
          <w:b/>
          <w:i w:val="0"/>
          <w:color w:val="2C6696"/>
          <w:sz w:val="23"/>
        </w:rPr>
        <w:t>BÖLÜM 1 · Tektonik Süreçler</w:t>
      </w:r>
      <w:r>
        <w:rPr>
          <w:rFonts w:ascii="Calibri" w:hAnsi="Calibri"/>
          <w:b w:val="0"/>
          <w:i w:val="0"/>
          <w:color w:val="767676"/>
          <w:sz w:val="17"/>
        </w:rPr>
        <w:tab/>
        <w:t>6-7. hafta · COĞ.10.3.1 · Kitap s. 48-69</w:t>
      </w:r>
    </w:p>
    <w:p>
      <w:pPr>
        <w:keepNext/>
        <w:tabs>
          <w:tab w:pos="312" w:val="left"/>
        </w:tabs>
        <w:spacing w:before="20" w:after="30"/>
        <w:ind w:left="312" w:hanging="312"/>
      </w:pPr>
      <w:r>
        <w:rPr>
          <w:rFonts w:ascii="Calibri" w:hAnsi="Calibri"/>
          <w:b/>
          <w:i w:val="0"/>
          <w:color w:val="2C6696"/>
          <w:sz w:val="19"/>
        </w:rPr>
        <w:t>1.</w:t>
      </w:r>
      <w:r>
        <w:rPr>
          <w:rFonts w:ascii="Calibri" w:hAnsi="Calibri"/>
          <w:b w:val="0"/>
          <w:i w:val="0"/>
          <w:color w:val="262626"/>
          <w:sz w:val="19"/>
        </w:rPr>
        <w:tab/>
      </w:r>
      <w:r>
        <w:rPr>
          <w:rFonts w:ascii="Calibri" w:hAnsi="Calibri"/>
          <w:b w:val="0"/>
          <w:i w:val="0"/>
          <w:color w:val="262626"/>
          <w:sz w:val="19"/>
        </w:rPr>
        <w:t xml:space="preserve">Boşlukları kutudaki kelimelerle doldurunuz (s. 49): </w:t>
      </w:r>
      <w:r>
        <w:rPr>
          <w:rFonts w:ascii="Calibri" w:hAnsi="Calibri"/>
          <w:b/>
          <w:i w:val="0"/>
          <w:color w:val="262626"/>
          <w:sz w:val="19"/>
        </w:rPr>
        <w:t>tektonizma</w:t>
      </w:r>
      <w:r>
        <w:rPr>
          <w:rFonts w:ascii="Calibri" w:hAnsi="Calibri"/>
          <w:b w:val="0"/>
          <w:i w:val="0"/>
          <w:color w:val="262626"/>
          <w:sz w:val="19"/>
        </w:rPr>
        <w:t xml:space="preserve"> · </w:t>
      </w:r>
      <w:r>
        <w:rPr>
          <w:rFonts w:ascii="Calibri" w:hAnsi="Calibri"/>
          <w:b/>
          <w:i w:val="0"/>
          <w:color w:val="262626"/>
          <w:sz w:val="19"/>
        </w:rPr>
        <w:t>konveksiyonel</w:t>
      </w:r>
      <w:r>
        <w:rPr>
          <w:rFonts w:ascii="Calibri" w:hAnsi="Calibri"/>
          <w:b w:val="0"/>
          <w:i w:val="0"/>
          <w:color w:val="262626"/>
          <w:sz w:val="19"/>
        </w:rPr>
        <w:t xml:space="preserve"> · </w:t>
      </w:r>
      <w:r>
        <w:rPr>
          <w:rFonts w:ascii="Calibri" w:hAnsi="Calibri"/>
          <w:b/>
          <w:i w:val="0"/>
          <w:color w:val="262626"/>
          <w:sz w:val="19"/>
        </w:rPr>
        <w:t>fay</w:t>
      </w:r>
      <w:r>
        <w:rPr>
          <w:rFonts w:ascii="Calibri" w:hAnsi="Calibri"/>
          <w:b w:val="0"/>
          <w:i w:val="0"/>
          <w:color w:val="262626"/>
          <w:sz w:val="19"/>
        </w:rPr>
        <w:t xml:space="preserve"> · </w:t>
      </w:r>
      <w:r>
        <w:rPr>
          <w:rFonts w:ascii="Calibri" w:hAnsi="Calibri"/>
          <w:b/>
          <w:i w:val="0"/>
          <w:color w:val="262626"/>
          <w:sz w:val="19"/>
        </w:rPr>
        <w:t>mantonun</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10063"/>
      </w:tblGrid>
      <w:tr>
        <w:trPr>
          <w:cantSplit/>
          <w:trHeight w:val="624" w:hRule="atLeast"/>
        </w:trPr>
        <w:tc>
          <w:tcPr>
            <w:tcW w:w="10063" w:type="dxa"/>
          </w:tcPr>
          <w:p>
            <w:pPr>
              <w:jc w:val="left"/>
            </w:pPr>
            <w:r>
              <w:rPr>
                <w:rFonts w:ascii="Calibri" w:hAnsi="Calibri"/>
                <w:b w:val="0"/>
                <w:i w:val="0"/>
                <w:color w:val="262626"/>
                <w:sz w:val="18"/>
              </w:rPr>
              <w:t>Levhalardaki kırık hatlarına …………………… adı verilir. Ergimiş hâldeki …………………… üzerinde âdeta yüzer vaziyette bulunan levhalar, manto katmanındaki güçlü …………………… akıntıların etkisiyle hareket eder. Levhaların hareketleri ile bu hareketlere bağlı süreçlerin tamamına …………………… denir.</w:t>
            </w:r>
          </w:p>
        </w:tc>
      </w:tr>
    </w:tbl>
    <w:p>
      <w:pPr>
        <w:keepNext/>
        <w:tabs>
          <w:tab w:pos="312" w:val="left"/>
        </w:tabs>
        <w:spacing w:before="100" w:after="30"/>
        <w:ind w:left="312" w:hanging="312"/>
      </w:pPr>
      <w:r>
        <w:rPr>
          <w:rFonts w:ascii="Calibri" w:hAnsi="Calibri"/>
          <w:b/>
          <w:i w:val="0"/>
          <w:color w:val="2C6696"/>
          <w:sz w:val="19"/>
        </w:rPr>
        <w:t>2.</w:t>
      </w:r>
      <w:r>
        <w:rPr>
          <w:rFonts w:ascii="Calibri" w:hAnsi="Calibri"/>
          <w:b w:val="0"/>
          <w:i w:val="0"/>
          <w:color w:val="262626"/>
          <w:sz w:val="19"/>
        </w:rPr>
        <w:tab/>
      </w:r>
      <w:r>
        <w:rPr>
          <w:rFonts w:ascii="Calibri" w:hAnsi="Calibri"/>
          <w:b w:val="0"/>
          <w:i w:val="0"/>
          <w:color w:val="262626"/>
          <w:sz w:val="19"/>
        </w:rPr>
        <w:t>Örnekleri levha hareketinin türüne göre işaretleyiniz (s. 50-53). A: ayrılma · K: yanal kayma · Y: yaklaşma (çarpışma)</w:t>
      </w:r>
    </w:p>
    <w:tbl>
      <w:tblPr>
        <w:tblStyle w:val="TableGrid"/>
        <w:tblW w:w="10062"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628"/>
        <w:gridCol w:w="1403"/>
        <w:gridCol w:w="3628"/>
        <w:gridCol w:w="1403"/>
      </w:tblGrid>
      <w:tr>
        <w:trPr>
          <w:cantSplit/>
          <w:trHeight w:val="283" w:hRule="atLeast"/>
        </w:trPr>
        <w:tc>
          <w:tcPr>
            <w:tcW w:w="3628" w:type="dxa"/>
          </w:tcPr>
          <w:p>
            <w:pPr>
              <w:jc w:val="left"/>
            </w:pPr>
            <w:r>
              <w:rPr>
                <w:rFonts w:ascii="Calibri" w:hAnsi="Calibri"/>
                <w:b/>
                <w:i w:val="0"/>
                <w:color w:val="262626"/>
                <w:sz w:val="17"/>
              </w:rPr>
              <w:t>a)</w:t>
            </w:r>
            <w:r>
              <w:rPr>
                <w:rFonts w:ascii="Calibri" w:hAnsi="Calibri"/>
                <w:b w:val="0"/>
                <w:i w:val="0"/>
                <w:color w:val="262626"/>
                <w:sz w:val="17"/>
              </w:rPr>
              <w:t xml:space="preserve"> Doğu Afrika rift hattı</w:t>
            </w:r>
          </w:p>
        </w:tc>
        <w:tc>
          <w:tcPr>
            <w:tcW w:w="1403" w:type="dxa"/>
            <w:shd w:val="clear" w:color="auto" w:fill="F7F7F7"/>
          </w:tcPr>
          <w:p>
            <w:pPr>
              <w:jc w:val="center"/>
            </w:pPr>
            <w:r>
              <w:rPr>
                <w:rFonts w:ascii="Calibri" w:hAnsi="Calibri"/>
                <w:b w:val="0"/>
                <w:i w:val="0"/>
                <w:color w:val="262626"/>
                <w:sz w:val="17"/>
              </w:rPr>
              <w:t>☐ A  ☐ K  ☐ Y</w:t>
            </w:r>
          </w:p>
        </w:tc>
        <w:tc>
          <w:tcPr>
            <w:tcW w:w="3628" w:type="dxa"/>
          </w:tcPr>
          <w:p>
            <w:pPr>
              <w:jc w:val="left"/>
            </w:pPr>
            <w:r>
              <w:rPr>
                <w:rFonts w:ascii="Calibri" w:hAnsi="Calibri"/>
                <w:b/>
                <w:i w:val="0"/>
                <w:color w:val="262626"/>
                <w:sz w:val="17"/>
              </w:rPr>
              <w:t>ç)</w:t>
            </w:r>
            <w:r>
              <w:rPr>
                <w:rFonts w:ascii="Calibri" w:hAnsi="Calibri"/>
                <w:b w:val="0"/>
                <w:i w:val="0"/>
                <w:color w:val="262626"/>
                <w:sz w:val="17"/>
              </w:rPr>
              <w:t xml:space="preserve"> Kızıldeniz'e benzer dar deniz oluşumu</w:t>
            </w:r>
          </w:p>
        </w:tc>
        <w:tc>
          <w:tcPr>
            <w:tcW w:w="1403" w:type="dxa"/>
            <w:shd w:val="clear" w:color="auto" w:fill="F7F7F7"/>
          </w:tcPr>
          <w:p>
            <w:pPr>
              <w:jc w:val="center"/>
            </w:pPr>
            <w:r>
              <w:rPr>
                <w:rFonts w:ascii="Calibri" w:hAnsi="Calibri"/>
                <w:b w:val="0"/>
                <w:i w:val="0"/>
                <w:color w:val="262626"/>
                <w:sz w:val="17"/>
              </w:rPr>
              <w:t>☐ A  ☐ K  ☐ Y</w:t>
            </w:r>
          </w:p>
        </w:tc>
      </w:tr>
      <w:tr>
        <w:trPr>
          <w:cantSplit/>
          <w:trHeight w:val="283" w:hRule="atLeast"/>
        </w:trPr>
        <w:tc>
          <w:tcPr>
            <w:tcW w:w="3628" w:type="dxa"/>
          </w:tcPr>
          <w:p>
            <w:pPr>
              <w:jc w:val="left"/>
            </w:pPr>
            <w:r>
              <w:rPr>
                <w:rFonts w:ascii="Calibri" w:hAnsi="Calibri"/>
                <w:b/>
                <w:i w:val="0"/>
                <w:color w:val="262626"/>
                <w:sz w:val="17"/>
              </w:rPr>
              <w:t>b)</w:t>
            </w:r>
            <w:r>
              <w:rPr>
                <w:rFonts w:ascii="Calibri" w:hAnsi="Calibri"/>
                <w:b w:val="0"/>
                <w:i w:val="0"/>
                <w:color w:val="262626"/>
                <w:sz w:val="17"/>
              </w:rPr>
              <w:t xml:space="preserve"> Kuzey Amerika'nın batısındaki transform faylar</w:t>
            </w:r>
          </w:p>
        </w:tc>
        <w:tc>
          <w:tcPr>
            <w:tcW w:w="1403" w:type="dxa"/>
            <w:shd w:val="clear" w:color="auto" w:fill="F7F7F7"/>
          </w:tcPr>
          <w:p>
            <w:pPr>
              <w:jc w:val="center"/>
            </w:pPr>
            <w:r>
              <w:rPr>
                <w:rFonts w:ascii="Calibri" w:hAnsi="Calibri"/>
                <w:b w:val="0"/>
                <w:i w:val="0"/>
                <w:color w:val="262626"/>
                <w:sz w:val="17"/>
              </w:rPr>
              <w:t>☐ A  ☐ K  ☐ Y</w:t>
            </w:r>
          </w:p>
        </w:tc>
        <w:tc>
          <w:tcPr>
            <w:tcW w:w="3628" w:type="dxa"/>
          </w:tcPr>
          <w:p>
            <w:pPr>
              <w:jc w:val="left"/>
            </w:pPr>
            <w:r>
              <w:rPr>
                <w:rFonts w:ascii="Calibri" w:hAnsi="Calibri"/>
                <w:b/>
                <w:i w:val="0"/>
                <w:color w:val="262626"/>
                <w:sz w:val="17"/>
              </w:rPr>
              <w:t>d)</w:t>
            </w:r>
            <w:r>
              <w:rPr>
                <w:rFonts w:ascii="Calibri" w:hAnsi="Calibri"/>
                <w:b w:val="0"/>
                <w:i w:val="0"/>
                <w:color w:val="262626"/>
                <w:sz w:val="17"/>
              </w:rPr>
              <w:t xml:space="preserve"> Dalma-batma zonunda derin okyanus çukuru (hendek)</w:t>
            </w:r>
          </w:p>
        </w:tc>
        <w:tc>
          <w:tcPr>
            <w:tcW w:w="1403" w:type="dxa"/>
            <w:shd w:val="clear" w:color="auto" w:fill="F7F7F7"/>
          </w:tcPr>
          <w:p>
            <w:pPr>
              <w:jc w:val="center"/>
            </w:pPr>
            <w:r>
              <w:rPr>
                <w:rFonts w:ascii="Calibri" w:hAnsi="Calibri"/>
                <w:b w:val="0"/>
                <w:i w:val="0"/>
                <w:color w:val="262626"/>
                <w:sz w:val="17"/>
              </w:rPr>
              <w:t>☐ A  ☐ K  ☐ Y</w:t>
            </w:r>
          </w:p>
        </w:tc>
      </w:tr>
      <w:tr>
        <w:trPr>
          <w:cantSplit/>
          <w:trHeight w:val="283" w:hRule="atLeast"/>
        </w:trPr>
        <w:tc>
          <w:tcPr>
            <w:tcW w:w="3628" w:type="dxa"/>
          </w:tcPr>
          <w:p>
            <w:pPr>
              <w:jc w:val="left"/>
            </w:pPr>
            <w:r>
              <w:rPr>
                <w:rFonts w:ascii="Calibri" w:hAnsi="Calibri"/>
                <w:b/>
                <w:i w:val="0"/>
                <w:color w:val="262626"/>
                <w:sz w:val="17"/>
              </w:rPr>
              <w:t>c)</w:t>
            </w:r>
            <w:r>
              <w:rPr>
                <w:rFonts w:ascii="Calibri" w:hAnsi="Calibri"/>
                <w:b w:val="0"/>
                <w:i w:val="0"/>
                <w:color w:val="262626"/>
                <w:sz w:val="17"/>
              </w:rPr>
              <w:t xml:space="preserve"> Hint ve Avrasya levhalarının çarpışması</w:t>
            </w:r>
          </w:p>
        </w:tc>
        <w:tc>
          <w:tcPr>
            <w:tcW w:w="1403" w:type="dxa"/>
            <w:shd w:val="clear" w:color="auto" w:fill="F7F7F7"/>
          </w:tcPr>
          <w:p>
            <w:pPr>
              <w:jc w:val="center"/>
            </w:pPr>
            <w:r>
              <w:rPr>
                <w:rFonts w:ascii="Calibri" w:hAnsi="Calibri"/>
                <w:b w:val="0"/>
                <w:i w:val="0"/>
                <w:color w:val="262626"/>
                <w:sz w:val="17"/>
              </w:rPr>
              <w:t>☐ A  ☐ K  ☐ Y</w:t>
            </w:r>
          </w:p>
        </w:tc>
        <w:tc>
          <w:tcPr>
            <w:tcW w:w="3628" w:type="dxa"/>
          </w:tcPr>
          <w:p>
            <w:pPr>
              <w:jc w:val="left"/>
            </w:pPr>
            <w:r>
              <w:rPr>
                <w:rFonts w:ascii="Calibri" w:hAnsi="Calibri"/>
                <w:b/>
                <w:i w:val="0"/>
                <w:color w:val="262626"/>
                <w:sz w:val="17"/>
              </w:rPr>
              <w:t>e)</w:t>
            </w:r>
            <w:r>
              <w:rPr>
                <w:rFonts w:ascii="Calibri" w:hAnsi="Calibri"/>
                <w:b w:val="0"/>
                <w:i w:val="0"/>
                <w:color w:val="262626"/>
                <w:sz w:val="17"/>
              </w:rPr>
              <w:t xml:space="preserve"> Okyanus ortası sırtları</w:t>
            </w:r>
          </w:p>
        </w:tc>
        <w:tc>
          <w:tcPr>
            <w:tcW w:w="1403" w:type="dxa"/>
            <w:shd w:val="clear" w:color="auto" w:fill="F7F7F7"/>
          </w:tcPr>
          <w:p>
            <w:pPr>
              <w:jc w:val="center"/>
            </w:pPr>
            <w:r>
              <w:rPr>
                <w:rFonts w:ascii="Calibri" w:hAnsi="Calibri"/>
                <w:b w:val="0"/>
                <w:i w:val="0"/>
                <w:color w:val="262626"/>
                <w:sz w:val="17"/>
              </w:rPr>
              <w:t>☐ A  ☐ K  ☐ Y</w:t>
            </w:r>
          </w:p>
        </w:tc>
      </w:tr>
    </w:tbl>
    <w:p>
      <w:pPr>
        <w:keepNext/>
        <w:tabs>
          <w:tab w:pos="312" w:val="left"/>
        </w:tabs>
        <w:spacing w:before="100" w:after="30"/>
        <w:ind w:left="312" w:hanging="312"/>
      </w:pPr>
      <w:r>
        <w:rPr>
          <w:rFonts w:ascii="Calibri" w:hAnsi="Calibri"/>
          <w:b/>
          <w:i w:val="0"/>
          <w:color w:val="2C6696"/>
          <w:sz w:val="19"/>
        </w:rPr>
        <w:t>3.</w:t>
      </w:r>
      <w:r>
        <w:rPr>
          <w:rFonts w:ascii="Calibri" w:hAnsi="Calibri"/>
          <w:b w:val="0"/>
          <w:i w:val="0"/>
          <w:color w:val="262626"/>
          <w:sz w:val="19"/>
        </w:rPr>
        <w:tab/>
      </w:r>
      <w:r>
        <w:rPr>
          <w:rFonts w:ascii="Calibri" w:hAnsi="Calibri"/>
          <w:b w:val="0"/>
          <w:i w:val="0"/>
          <w:color w:val="262626"/>
          <w:sz w:val="19"/>
        </w:rPr>
        <w:t>Levhaların ayrılma sürecinin aşamalarını oluş sırasına göre 1'den 4'e kadar numaralandırınız (s. 50-51).</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680"/>
        <w:gridCol w:w="9383"/>
      </w:tblGrid>
      <w:tr>
        <w:trPr>
          <w:cantSplit/>
          <w:trHeight w:val="283" w:hRule="atLeast"/>
        </w:trPr>
        <w:tc>
          <w:tcPr>
            <w:tcW w:w="680" w:type="dxa"/>
          </w:tcPr>
          <w:p>
            <w:pPr>
              <w:jc w:val="center"/>
            </w:pPr>
            <w:r>
              <w:rPr>
                <w:rFonts w:ascii="Calibri" w:hAnsi="Calibri"/>
                <w:b w:val="0"/>
                <w:i w:val="0"/>
                <w:color w:val="262626"/>
                <w:sz w:val="17"/>
              </w:rPr>
              <w:t>(   )</w:t>
            </w:r>
          </w:p>
        </w:tc>
        <w:tc>
          <w:tcPr>
            <w:tcW w:w="9383" w:type="dxa"/>
          </w:tcPr>
          <w:p>
            <w:pPr>
              <w:jc w:val="left"/>
            </w:pPr>
            <w:r>
              <w:rPr>
                <w:rFonts w:ascii="Calibri" w:hAnsi="Calibri"/>
                <w:b w:val="0"/>
                <w:i w:val="0"/>
                <w:color w:val="262626"/>
                <w:sz w:val="17"/>
              </w:rPr>
              <w:t>Ayrılma ilerler, yeni okyanus tabanı ve okyanus ortası sırtları oluşur.</w:t>
            </w:r>
          </w:p>
        </w:tc>
      </w:tr>
      <w:tr>
        <w:trPr>
          <w:cantSplit/>
          <w:trHeight w:val="283" w:hRule="atLeast"/>
        </w:trPr>
        <w:tc>
          <w:tcPr>
            <w:tcW w:w="680" w:type="dxa"/>
          </w:tcPr>
          <w:p>
            <w:pPr>
              <w:jc w:val="center"/>
            </w:pPr>
            <w:r>
              <w:rPr>
                <w:rFonts w:ascii="Calibri" w:hAnsi="Calibri"/>
                <w:b w:val="0"/>
                <w:i w:val="0"/>
                <w:color w:val="262626"/>
                <w:sz w:val="17"/>
              </w:rPr>
              <w:t>(   )</w:t>
            </w:r>
          </w:p>
        </w:tc>
        <w:tc>
          <w:tcPr>
            <w:tcW w:w="9383" w:type="dxa"/>
          </w:tcPr>
          <w:p>
            <w:pPr>
              <w:jc w:val="left"/>
            </w:pPr>
            <w:r>
              <w:rPr>
                <w:rFonts w:ascii="Calibri" w:hAnsi="Calibri"/>
                <w:b w:val="0"/>
                <w:i w:val="0"/>
                <w:color w:val="262626"/>
                <w:sz w:val="17"/>
              </w:rPr>
              <w:t>Mantodaki konveksiyonel akıntıların etkisiyle levha kırılır.</w:t>
            </w:r>
          </w:p>
        </w:tc>
      </w:tr>
      <w:tr>
        <w:trPr>
          <w:cantSplit/>
          <w:trHeight w:val="283" w:hRule="atLeast"/>
        </w:trPr>
        <w:tc>
          <w:tcPr>
            <w:tcW w:w="680" w:type="dxa"/>
          </w:tcPr>
          <w:p>
            <w:pPr>
              <w:jc w:val="center"/>
            </w:pPr>
            <w:r>
              <w:rPr>
                <w:rFonts w:ascii="Calibri" w:hAnsi="Calibri"/>
                <w:b w:val="0"/>
                <w:i w:val="0"/>
                <w:color w:val="262626"/>
                <w:sz w:val="17"/>
              </w:rPr>
              <w:t>(   )</w:t>
            </w:r>
          </w:p>
        </w:tc>
        <w:tc>
          <w:tcPr>
            <w:tcW w:w="9383" w:type="dxa"/>
          </w:tcPr>
          <w:p>
            <w:pPr>
              <w:jc w:val="left"/>
            </w:pPr>
            <w:r>
              <w:rPr>
                <w:rFonts w:ascii="Calibri" w:hAnsi="Calibri"/>
                <w:b w:val="0"/>
                <w:i w:val="0"/>
                <w:color w:val="262626"/>
                <w:sz w:val="17"/>
              </w:rPr>
              <w:t>Vadi genişler, Kızıldeniz'e benzer dar bir deniz oluşur (deniz tabanı yayılması).</w:t>
            </w:r>
          </w:p>
        </w:tc>
      </w:tr>
      <w:tr>
        <w:trPr>
          <w:cantSplit/>
          <w:trHeight w:val="283" w:hRule="atLeast"/>
        </w:trPr>
        <w:tc>
          <w:tcPr>
            <w:tcW w:w="680" w:type="dxa"/>
          </w:tcPr>
          <w:p>
            <w:pPr>
              <w:jc w:val="center"/>
            </w:pPr>
            <w:r>
              <w:rPr>
                <w:rFonts w:ascii="Calibri" w:hAnsi="Calibri"/>
                <w:b w:val="0"/>
                <w:i w:val="0"/>
                <w:color w:val="262626"/>
                <w:sz w:val="17"/>
              </w:rPr>
              <w:t>(   )</w:t>
            </w:r>
          </w:p>
        </w:tc>
        <w:tc>
          <w:tcPr>
            <w:tcW w:w="9383" w:type="dxa"/>
          </w:tcPr>
          <w:p>
            <w:pPr>
              <w:jc w:val="left"/>
            </w:pPr>
            <w:r>
              <w:rPr>
                <w:rFonts w:ascii="Calibri" w:hAnsi="Calibri"/>
                <w:b w:val="0"/>
                <w:i w:val="0"/>
                <w:color w:val="262626"/>
                <w:sz w:val="17"/>
              </w:rPr>
              <w:t>Çökmelerle rift vadisi oluşur, zayıf hatlardan magma çıkar.</w:t>
            </w:r>
          </w:p>
        </w:tc>
      </w:tr>
    </w:tbl>
    <w:p>
      <w:pPr>
        <w:keepNext/>
        <w:tabs>
          <w:tab w:pos="312" w:val="left"/>
        </w:tabs>
        <w:spacing w:before="100" w:after="30"/>
        <w:ind w:left="312" w:hanging="312"/>
      </w:pPr>
      <w:r>
        <w:rPr>
          <w:rFonts w:ascii="Calibri" w:hAnsi="Calibri"/>
          <w:b/>
          <w:i w:val="0"/>
          <w:color w:val="2C6696"/>
          <w:sz w:val="19"/>
        </w:rPr>
        <w:t>4.</w:t>
      </w:r>
      <w:r>
        <w:rPr>
          <w:rFonts w:ascii="Calibri" w:hAnsi="Calibri"/>
          <w:b w:val="0"/>
          <w:i w:val="0"/>
          <w:color w:val="262626"/>
          <w:sz w:val="19"/>
        </w:rPr>
        <w:tab/>
      </w:r>
      <w:r>
        <w:rPr>
          <w:rFonts w:ascii="Calibri" w:hAnsi="Calibri"/>
          <w:b w:val="0"/>
          <w:i w:val="0"/>
          <w:color w:val="262626"/>
          <w:sz w:val="19"/>
        </w:rPr>
        <w:t>İfade doğruysa (D), yanlışsa (Y) harfini daire içine alınız (s. 57-66).</w:t>
      </w:r>
    </w:p>
    <w:tbl>
      <w:tblPr>
        <w:tblStyle w:val="TableGrid"/>
        <w:tblW w:w="10064"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4139"/>
        <w:gridCol w:w="893"/>
        <w:gridCol w:w="4139"/>
        <w:gridCol w:w="893"/>
      </w:tblGrid>
      <w:tr>
        <w:trPr>
          <w:cantSplit/>
          <w:trHeight w:val="283" w:hRule="atLeast"/>
        </w:trPr>
        <w:tc>
          <w:tcPr>
            <w:tcW w:w="4139" w:type="dxa"/>
          </w:tcPr>
          <w:p>
            <w:pPr>
              <w:jc w:val="left"/>
            </w:pPr>
            <w:r>
              <w:rPr>
                <w:rFonts w:ascii="Calibri" w:hAnsi="Calibri"/>
                <w:b/>
                <w:i w:val="0"/>
                <w:color w:val="262626"/>
                <w:sz w:val="17"/>
              </w:rPr>
              <w:t>a)</w:t>
            </w:r>
            <w:r>
              <w:rPr>
                <w:rFonts w:ascii="Calibri" w:hAnsi="Calibri"/>
                <w:b w:val="0"/>
                <w:i w:val="0"/>
                <w:color w:val="262626"/>
                <w:sz w:val="17"/>
              </w:rPr>
              <w:t xml:space="preserve"> Appalaş, İskandinav ve Ural yaşlı dağ kuşaklarıdır.</w:t>
            </w:r>
          </w:p>
        </w:tc>
        <w:tc>
          <w:tcPr>
            <w:tcW w:w="893" w:type="dxa"/>
            <w:shd w:val="clear" w:color="auto" w:fill="F7F7F7"/>
          </w:tcPr>
          <w:p>
            <w:pPr>
              <w:jc w:val="center"/>
            </w:pPr>
            <w:r>
              <w:rPr>
                <w:rFonts w:ascii="Calibri" w:hAnsi="Calibri"/>
                <w:b w:val="0"/>
                <w:i w:val="0"/>
                <w:color w:val="262626"/>
                <w:sz w:val="17"/>
              </w:rPr>
              <w:t>☐ D  ☐ Y</w:t>
            </w:r>
          </w:p>
        </w:tc>
        <w:tc>
          <w:tcPr>
            <w:tcW w:w="4139" w:type="dxa"/>
          </w:tcPr>
          <w:p>
            <w:pPr>
              <w:jc w:val="left"/>
            </w:pPr>
            <w:r>
              <w:rPr>
                <w:rFonts w:ascii="Calibri" w:hAnsi="Calibri"/>
                <w:b/>
                <w:i w:val="0"/>
                <w:color w:val="262626"/>
                <w:sz w:val="17"/>
              </w:rPr>
              <w:t>ç)</w:t>
            </w:r>
            <w:r>
              <w:rPr>
                <w:rFonts w:ascii="Calibri" w:hAnsi="Calibri"/>
                <w:b w:val="0"/>
                <w:i w:val="0"/>
                <w:color w:val="262626"/>
                <w:sz w:val="17"/>
              </w:rPr>
              <w:t xml:space="preserve"> Kuzey Anadolu Fay Sistemi, Anadolu ve Avrasya levhalarını ayırır.</w:t>
            </w:r>
          </w:p>
        </w:tc>
        <w:tc>
          <w:tcPr>
            <w:tcW w:w="893" w:type="dxa"/>
            <w:shd w:val="clear" w:color="auto" w:fill="F7F7F7"/>
          </w:tcPr>
          <w:p>
            <w:pPr>
              <w:jc w:val="center"/>
            </w:pPr>
            <w:r>
              <w:rPr>
                <w:rFonts w:ascii="Calibri" w:hAnsi="Calibri"/>
                <w:b w:val="0"/>
                <w:i w:val="0"/>
                <w:color w:val="262626"/>
                <w:sz w:val="17"/>
              </w:rPr>
              <w:t>☐ D  ☐ Y</w:t>
            </w:r>
          </w:p>
        </w:tc>
      </w:tr>
      <w:tr>
        <w:trPr>
          <w:cantSplit/>
          <w:trHeight w:val="283" w:hRule="atLeast"/>
        </w:trPr>
        <w:tc>
          <w:tcPr>
            <w:tcW w:w="4139" w:type="dxa"/>
          </w:tcPr>
          <w:p>
            <w:pPr>
              <w:jc w:val="left"/>
            </w:pPr>
            <w:r>
              <w:rPr>
                <w:rFonts w:ascii="Calibri" w:hAnsi="Calibri"/>
                <w:b/>
                <w:i w:val="0"/>
                <w:color w:val="262626"/>
                <w:sz w:val="17"/>
              </w:rPr>
              <w:t>b)</w:t>
            </w:r>
            <w:r>
              <w:rPr>
                <w:rFonts w:ascii="Calibri" w:hAnsi="Calibri"/>
                <w:b w:val="0"/>
                <w:i w:val="0"/>
                <w:color w:val="262626"/>
                <w:sz w:val="17"/>
              </w:rPr>
              <w:t xml:space="preserve"> Kalkan volkanlar az akışkan lavların tabakalar hâlinde yığılmasıyla oluşur.</w:t>
            </w:r>
          </w:p>
        </w:tc>
        <w:tc>
          <w:tcPr>
            <w:tcW w:w="893" w:type="dxa"/>
            <w:shd w:val="clear" w:color="auto" w:fill="F7F7F7"/>
          </w:tcPr>
          <w:p>
            <w:pPr>
              <w:jc w:val="center"/>
            </w:pPr>
            <w:r>
              <w:rPr>
                <w:rFonts w:ascii="Calibri" w:hAnsi="Calibri"/>
                <w:b w:val="0"/>
                <w:i w:val="0"/>
                <w:color w:val="262626"/>
                <w:sz w:val="17"/>
              </w:rPr>
              <w:t>☐ D  ☐ Y</w:t>
            </w:r>
          </w:p>
        </w:tc>
        <w:tc>
          <w:tcPr>
            <w:tcW w:w="4139" w:type="dxa"/>
          </w:tcPr>
          <w:p>
            <w:pPr>
              <w:jc w:val="left"/>
            </w:pPr>
            <w:r>
              <w:rPr>
                <w:rFonts w:ascii="Calibri" w:hAnsi="Calibri"/>
                <w:b/>
                <w:i w:val="0"/>
                <w:color w:val="262626"/>
                <w:sz w:val="17"/>
              </w:rPr>
              <w:t>d)</w:t>
            </w:r>
            <w:r>
              <w:rPr>
                <w:rFonts w:ascii="Calibri" w:hAnsi="Calibri"/>
                <w:b w:val="0"/>
                <w:i w:val="0"/>
                <w:color w:val="262626"/>
                <w:sz w:val="17"/>
              </w:rPr>
              <w:t xml:space="preserve"> Anadolu Levhası her yıl yaklaşık 2-3 cm doğuya doğru kaymaktadır.</w:t>
            </w:r>
          </w:p>
        </w:tc>
        <w:tc>
          <w:tcPr>
            <w:tcW w:w="893" w:type="dxa"/>
            <w:shd w:val="clear" w:color="auto" w:fill="F7F7F7"/>
          </w:tcPr>
          <w:p>
            <w:pPr>
              <w:jc w:val="center"/>
            </w:pPr>
            <w:r>
              <w:rPr>
                <w:rFonts w:ascii="Calibri" w:hAnsi="Calibri"/>
                <w:b w:val="0"/>
                <w:i w:val="0"/>
                <w:color w:val="262626"/>
                <w:sz w:val="17"/>
              </w:rPr>
              <w:t>☐ D  ☐ Y</w:t>
            </w:r>
          </w:p>
        </w:tc>
      </w:tr>
      <w:tr>
        <w:trPr>
          <w:cantSplit/>
          <w:trHeight w:val="283" w:hRule="atLeast"/>
        </w:trPr>
        <w:tc>
          <w:tcPr>
            <w:tcW w:w="4139" w:type="dxa"/>
          </w:tcPr>
          <w:p>
            <w:pPr>
              <w:jc w:val="left"/>
            </w:pPr>
            <w:r>
              <w:rPr>
                <w:rFonts w:ascii="Calibri" w:hAnsi="Calibri"/>
                <w:b/>
                <w:i w:val="0"/>
                <w:color w:val="262626"/>
                <w:sz w:val="17"/>
              </w:rPr>
              <w:t>c)</w:t>
            </w:r>
            <w:r>
              <w:rPr>
                <w:rFonts w:ascii="Calibri" w:hAnsi="Calibri"/>
                <w:b w:val="0"/>
                <w:i w:val="0"/>
                <w:color w:val="262626"/>
                <w:sz w:val="17"/>
              </w:rPr>
              <w:t xml:space="preserve"> Dış merkez, depremin en fazla hissedildiği yerdir.</w:t>
            </w:r>
          </w:p>
        </w:tc>
        <w:tc>
          <w:tcPr>
            <w:tcW w:w="893" w:type="dxa"/>
            <w:shd w:val="clear" w:color="auto" w:fill="F7F7F7"/>
          </w:tcPr>
          <w:p>
            <w:pPr>
              <w:jc w:val="center"/>
            </w:pPr>
            <w:r>
              <w:rPr>
                <w:rFonts w:ascii="Calibri" w:hAnsi="Calibri"/>
                <w:b w:val="0"/>
                <w:i w:val="0"/>
                <w:color w:val="262626"/>
                <w:sz w:val="17"/>
              </w:rPr>
              <w:t>☐ D  ☐ Y</w:t>
            </w:r>
          </w:p>
        </w:tc>
        <w:tc>
          <w:tcPr>
            <w:tcW w:w="4139" w:type="dxa"/>
          </w:tcPr>
          <w:p>
            <w:pPr>
              <w:jc w:val="left"/>
            </w:pPr>
            <w:r>
              <w:rPr>
                <w:rFonts w:ascii="Calibri" w:hAnsi="Calibri"/>
                <w:b/>
                <w:i w:val="0"/>
                <w:color w:val="262626"/>
                <w:sz w:val="17"/>
              </w:rPr>
              <w:t>e)</w:t>
            </w:r>
            <w:r>
              <w:rPr>
                <w:rFonts w:ascii="Calibri" w:hAnsi="Calibri"/>
                <w:b w:val="0"/>
                <w:i w:val="0"/>
                <w:color w:val="262626"/>
                <w:sz w:val="17"/>
              </w:rPr>
              <w:t xml:space="preserve"> Türkiye'deki sıcak su kaynaklarının büyük kısmı fay sistemlerinin bulunduğu alanlardadır.</w:t>
            </w:r>
          </w:p>
        </w:tc>
        <w:tc>
          <w:tcPr>
            <w:tcW w:w="893" w:type="dxa"/>
            <w:shd w:val="clear" w:color="auto" w:fill="F7F7F7"/>
          </w:tcPr>
          <w:p>
            <w:pPr>
              <w:jc w:val="center"/>
            </w:pPr>
            <w:r>
              <w:rPr>
                <w:rFonts w:ascii="Calibri" w:hAnsi="Calibri"/>
                <w:b w:val="0"/>
                <w:i w:val="0"/>
                <w:color w:val="262626"/>
                <w:sz w:val="17"/>
              </w:rPr>
              <w:t>☐ D  ☐ Y</w:t>
            </w:r>
          </w:p>
        </w:tc>
      </w:tr>
    </w:tbl>
    <w:p>
      <w:pPr>
        <w:keepNext/>
        <w:tabs>
          <w:tab w:pos="312" w:val="left"/>
        </w:tabs>
        <w:spacing w:before="100" w:after="30"/>
        <w:ind w:left="312" w:hanging="312"/>
      </w:pPr>
      <w:r>
        <w:rPr>
          <w:rFonts w:ascii="Calibri" w:hAnsi="Calibri"/>
          <w:b/>
          <w:i w:val="0"/>
          <w:color w:val="2C6696"/>
          <w:sz w:val="19"/>
        </w:rPr>
        <w:t>5.</w:t>
      </w:r>
      <w:r>
        <w:rPr>
          <w:rFonts w:ascii="Calibri" w:hAnsi="Calibri"/>
          <w:b w:val="0"/>
          <w:i w:val="0"/>
          <w:color w:val="262626"/>
          <w:sz w:val="19"/>
        </w:rPr>
        <w:tab/>
      </w:r>
      <w:r>
        <w:rPr>
          <w:rFonts w:ascii="Calibri" w:hAnsi="Calibri"/>
          <w:b w:val="0"/>
          <w:i w:val="0"/>
          <w:color w:val="262626"/>
          <w:sz w:val="19"/>
        </w:rPr>
        <w:t>Olayları jeolojik zaman çizelgesindeki yerleriyle eşleştiriniz; harfi parantez içine yazınız (s. 69).</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4422"/>
        <w:gridCol w:w="510"/>
        <w:gridCol w:w="5131"/>
      </w:tblGrid>
      <w:tr>
        <w:trPr>
          <w:cantSplit/>
          <w:trHeight w:val="283" w:hRule="atLeast"/>
        </w:trPr>
        <w:tc>
          <w:tcPr>
            <w:tcW w:w="4422" w:type="dxa"/>
          </w:tcPr>
          <w:p>
            <w:pPr>
              <w:jc w:val="left"/>
            </w:pPr>
            <w:r>
              <w:rPr>
                <w:rFonts w:ascii="Calibri" w:hAnsi="Calibri"/>
                <w:b/>
                <w:i w:val="0"/>
                <w:color w:val="262626"/>
                <w:sz w:val="17"/>
              </w:rPr>
              <w:t>1. İstanbul ve Çanakkale boğazlarının oluşumu</w:t>
            </w:r>
          </w:p>
        </w:tc>
        <w:tc>
          <w:tcPr>
            <w:tcW w:w="510" w:type="dxa"/>
          </w:tcPr>
          <w:p>
            <w:pPr>
              <w:jc w:val="center"/>
            </w:pPr>
            <w:r>
              <w:rPr>
                <w:rFonts w:ascii="Calibri" w:hAnsi="Calibri"/>
                <w:b w:val="0"/>
                <w:i w:val="0"/>
                <w:color w:val="262626"/>
                <w:sz w:val="17"/>
              </w:rPr>
              <w:t>(   )</w:t>
            </w:r>
          </w:p>
        </w:tc>
        <w:tc>
          <w:tcPr>
            <w:tcW w:w="5131" w:type="dxa"/>
          </w:tcPr>
          <w:p>
            <w:pPr>
              <w:jc w:val="left"/>
            </w:pPr>
            <w:r>
              <w:rPr>
                <w:rFonts w:ascii="Calibri" w:hAnsi="Calibri"/>
                <w:b/>
                <w:i w:val="0"/>
                <w:color w:val="262626"/>
                <w:sz w:val="17"/>
              </w:rPr>
              <w:t>a)</w:t>
            </w:r>
            <w:r>
              <w:rPr>
                <w:rFonts w:ascii="Calibri" w:hAnsi="Calibri"/>
                <w:b w:val="0"/>
                <w:i w:val="0"/>
                <w:color w:val="262626"/>
                <w:sz w:val="17"/>
              </w:rPr>
              <w:t xml:space="preserve"> Mezozoyik</w:t>
            </w:r>
          </w:p>
        </w:tc>
      </w:tr>
      <w:tr>
        <w:trPr>
          <w:cantSplit/>
          <w:trHeight w:val="283" w:hRule="atLeast"/>
        </w:trPr>
        <w:tc>
          <w:tcPr>
            <w:tcW w:w="4422" w:type="dxa"/>
          </w:tcPr>
          <w:p>
            <w:pPr>
              <w:jc w:val="left"/>
            </w:pPr>
            <w:r>
              <w:rPr>
                <w:rFonts w:ascii="Calibri" w:hAnsi="Calibri"/>
                <w:b/>
                <w:i w:val="0"/>
                <w:color w:val="262626"/>
                <w:sz w:val="17"/>
              </w:rPr>
              <w:t>2. Kuzey Anadolu ve Toros Dağları'nın oluşumu</w:t>
            </w:r>
          </w:p>
        </w:tc>
        <w:tc>
          <w:tcPr>
            <w:tcW w:w="510" w:type="dxa"/>
          </w:tcPr>
          <w:p>
            <w:pPr>
              <w:jc w:val="center"/>
            </w:pPr>
            <w:r>
              <w:rPr>
                <w:rFonts w:ascii="Calibri" w:hAnsi="Calibri"/>
                <w:b w:val="0"/>
                <w:i w:val="0"/>
                <w:color w:val="262626"/>
                <w:sz w:val="17"/>
              </w:rPr>
              <w:t>(   )</w:t>
            </w:r>
          </w:p>
        </w:tc>
        <w:tc>
          <w:tcPr>
            <w:tcW w:w="5131" w:type="dxa"/>
          </w:tcPr>
          <w:p>
            <w:pPr>
              <w:jc w:val="left"/>
            </w:pPr>
            <w:r>
              <w:rPr>
                <w:rFonts w:ascii="Calibri" w:hAnsi="Calibri"/>
                <w:b/>
                <w:i w:val="0"/>
                <w:color w:val="262626"/>
                <w:sz w:val="17"/>
              </w:rPr>
              <w:t>b)</w:t>
            </w:r>
            <w:r>
              <w:rPr>
                <w:rFonts w:ascii="Calibri" w:hAnsi="Calibri"/>
                <w:b w:val="0"/>
                <w:i w:val="0"/>
                <w:color w:val="262626"/>
                <w:sz w:val="17"/>
              </w:rPr>
              <w:t xml:space="preserve"> Prekambriyen</w:t>
            </w:r>
          </w:p>
        </w:tc>
      </w:tr>
      <w:tr>
        <w:trPr>
          <w:cantSplit/>
          <w:trHeight w:val="283" w:hRule="atLeast"/>
        </w:trPr>
        <w:tc>
          <w:tcPr>
            <w:tcW w:w="4422" w:type="dxa"/>
          </w:tcPr>
          <w:p>
            <w:pPr>
              <w:jc w:val="left"/>
            </w:pPr>
            <w:r>
              <w:rPr>
                <w:rFonts w:ascii="Calibri" w:hAnsi="Calibri"/>
                <w:b/>
                <w:i w:val="0"/>
                <w:color w:val="262626"/>
                <w:sz w:val="17"/>
              </w:rPr>
              <w:t>3. Tethys Denizi'nin oluşumu</w:t>
            </w:r>
          </w:p>
        </w:tc>
        <w:tc>
          <w:tcPr>
            <w:tcW w:w="510" w:type="dxa"/>
          </w:tcPr>
          <w:p>
            <w:pPr>
              <w:jc w:val="center"/>
            </w:pPr>
            <w:r>
              <w:rPr>
                <w:rFonts w:ascii="Calibri" w:hAnsi="Calibri"/>
                <w:b w:val="0"/>
                <w:i w:val="0"/>
                <w:color w:val="262626"/>
                <w:sz w:val="17"/>
              </w:rPr>
              <w:t>(   )</w:t>
            </w:r>
          </w:p>
        </w:tc>
        <w:tc>
          <w:tcPr>
            <w:tcW w:w="5131" w:type="dxa"/>
          </w:tcPr>
          <w:p>
            <w:pPr>
              <w:jc w:val="left"/>
            </w:pPr>
            <w:r>
              <w:rPr>
                <w:rFonts w:ascii="Calibri" w:hAnsi="Calibri"/>
                <w:b/>
                <w:i w:val="0"/>
                <w:color w:val="262626"/>
                <w:sz w:val="17"/>
              </w:rPr>
              <w:t>c)</w:t>
            </w:r>
            <w:r>
              <w:rPr>
                <w:rFonts w:ascii="Calibri" w:hAnsi="Calibri"/>
                <w:b w:val="0"/>
                <w:i w:val="0"/>
                <w:color w:val="262626"/>
                <w:sz w:val="17"/>
              </w:rPr>
              <w:t xml:space="preserve"> Senozoyik — Kuvaterner</w:t>
            </w:r>
          </w:p>
        </w:tc>
      </w:tr>
      <w:tr>
        <w:trPr>
          <w:cantSplit/>
          <w:trHeight w:val="283" w:hRule="atLeast"/>
        </w:trPr>
        <w:tc>
          <w:tcPr>
            <w:tcW w:w="4422" w:type="dxa"/>
          </w:tcPr>
          <w:p>
            <w:pPr>
              <w:jc w:val="left"/>
            </w:pPr>
            <w:r>
              <w:rPr>
                <w:rFonts w:ascii="Calibri" w:hAnsi="Calibri"/>
                <w:b/>
                <w:i w:val="0"/>
                <w:color w:val="262626"/>
                <w:sz w:val="17"/>
              </w:rPr>
              <w:t>4. İskandinav, Ural ve Appalaş Dağları'nın oluşumu</w:t>
            </w:r>
          </w:p>
        </w:tc>
        <w:tc>
          <w:tcPr>
            <w:tcW w:w="510" w:type="dxa"/>
          </w:tcPr>
          <w:p>
            <w:pPr>
              <w:jc w:val="center"/>
            </w:pPr>
            <w:r>
              <w:rPr>
                <w:rFonts w:ascii="Calibri" w:hAnsi="Calibri"/>
                <w:b w:val="0"/>
                <w:i w:val="0"/>
                <w:color w:val="262626"/>
                <w:sz w:val="17"/>
              </w:rPr>
              <w:t>(   )</w:t>
            </w:r>
          </w:p>
        </w:tc>
        <w:tc>
          <w:tcPr>
            <w:tcW w:w="5131" w:type="dxa"/>
          </w:tcPr>
          <w:p>
            <w:pPr>
              <w:jc w:val="left"/>
            </w:pPr>
            <w:r>
              <w:rPr>
                <w:rFonts w:ascii="Calibri" w:hAnsi="Calibri"/>
                <w:b/>
                <w:i w:val="0"/>
                <w:color w:val="262626"/>
                <w:sz w:val="17"/>
              </w:rPr>
              <w:t>ç)</w:t>
            </w:r>
            <w:r>
              <w:rPr>
                <w:rFonts w:ascii="Calibri" w:hAnsi="Calibri"/>
                <w:b w:val="0"/>
                <w:i w:val="0"/>
                <w:color w:val="262626"/>
                <w:sz w:val="17"/>
              </w:rPr>
              <w:t xml:space="preserve"> Paleozoyik</w:t>
            </w:r>
          </w:p>
        </w:tc>
      </w:tr>
      <w:tr>
        <w:trPr>
          <w:cantSplit/>
          <w:trHeight w:val="283" w:hRule="atLeast"/>
        </w:trPr>
        <w:tc>
          <w:tcPr>
            <w:tcW w:w="4422" w:type="dxa"/>
          </w:tcPr>
          <w:p>
            <w:pPr>
              <w:jc w:val="left"/>
            </w:pPr>
            <w:r>
              <w:rPr>
                <w:rFonts w:ascii="Calibri" w:hAnsi="Calibri"/>
                <w:b/>
                <w:i w:val="0"/>
                <w:color w:val="262626"/>
                <w:sz w:val="17"/>
              </w:rPr>
              <w:t>5. İlk kıta çekirdeklerinin oluşumu</w:t>
            </w:r>
          </w:p>
        </w:tc>
        <w:tc>
          <w:tcPr>
            <w:tcW w:w="510" w:type="dxa"/>
          </w:tcPr>
          <w:p>
            <w:pPr>
              <w:jc w:val="center"/>
            </w:pPr>
            <w:r>
              <w:rPr>
                <w:rFonts w:ascii="Calibri" w:hAnsi="Calibri"/>
                <w:b w:val="0"/>
                <w:i w:val="0"/>
                <w:color w:val="262626"/>
                <w:sz w:val="17"/>
              </w:rPr>
              <w:t>(   )</w:t>
            </w:r>
          </w:p>
        </w:tc>
        <w:tc>
          <w:tcPr>
            <w:tcW w:w="5131" w:type="dxa"/>
          </w:tcPr>
          <w:p>
            <w:pPr>
              <w:jc w:val="left"/>
            </w:pPr>
            <w:r>
              <w:rPr>
                <w:rFonts w:ascii="Calibri" w:hAnsi="Calibri"/>
                <w:b/>
                <w:i w:val="0"/>
                <w:color w:val="262626"/>
                <w:sz w:val="17"/>
              </w:rPr>
              <w:t>d)</w:t>
            </w:r>
            <w:r>
              <w:rPr>
                <w:rFonts w:ascii="Calibri" w:hAnsi="Calibri"/>
                <w:b w:val="0"/>
                <w:i w:val="0"/>
                <w:color w:val="262626"/>
                <w:sz w:val="17"/>
              </w:rPr>
              <w:t xml:space="preserve"> Senozoyik — Neojen ve Paleojen</w:t>
            </w:r>
          </w:p>
        </w:tc>
      </w:tr>
    </w:tbl>
    <w:p>
      <w:pPr>
        <w:keepNext/>
        <w:pageBreakBefore w:val="0"/>
        <w:tabs>
          <w:tab w:pos="10375" w:val="right"/>
        </w:tabs>
        <w:spacing w:before="140" w:after="60"/>
        <w:pBdr>
          <w:bottom w:val="single" w:sz="8" w:space="1" w:color="FCC021"/>
        </w:pBdr>
      </w:pPr>
      <w:r>
        <w:rPr>
          <w:rFonts w:ascii="Calibri" w:hAnsi="Calibri"/>
          <w:b/>
          <w:i w:val="0"/>
          <w:color w:val="2C6696"/>
          <w:sz w:val="23"/>
        </w:rPr>
        <w:t>BÖLÜM 2 · Aşınma ve Çözünme</w:t>
      </w:r>
      <w:r>
        <w:rPr>
          <w:rFonts w:ascii="Calibri" w:hAnsi="Calibri"/>
          <w:b w:val="0"/>
          <w:i w:val="0"/>
          <w:color w:val="767676"/>
          <w:sz w:val="17"/>
        </w:rPr>
        <w:tab/>
        <w:t>8. hafta · COĞ.10.3.2 · Kitap s. 70-75</w:t>
      </w:r>
    </w:p>
    <w:p>
      <w:pPr>
        <w:keepNext/>
        <w:tabs>
          <w:tab w:pos="312" w:val="left"/>
        </w:tabs>
        <w:spacing w:before="20" w:after="30"/>
        <w:ind w:left="312" w:hanging="312"/>
      </w:pPr>
      <w:r>
        <w:rPr>
          <w:rFonts w:ascii="Calibri" w:hAnsi="Calibri"/>
          <w:b/>
          <w:i w:val="0"/>
          <w:color w:val="2C6696"/>
          <w:sz w:val="19"/>
        </w:rPr>
        <w:t>6.</w:t>
      </w:r>
      <w:r>
        <w:rPr>
          <w:rFonts w:ascii="Calibri" w:hAnsi="Calibri"/>
          <w:b w:val="0"/>
          <w:i w:val="0"/>
          <w:color w:val="262626"/>
          <w:sz w:val="19"/>
        </w:rPr>
        <w:tab/>
      </w:r>
      <w:r>
        <w:rPr>
          <w:rFonts w:ascii="Calibri" w:hAnsi="Calibri"/>
          <w:b w:val="0"/>
          <w:i w:val="0"/>
          <w:color w:val="262626"/>
          <w:sz w:val="19"/>
        </w:rPr>
        <w:t>Olayları ayrışma türüne göre işaretleyiniz (s. 70). F: fiziksel ayrışma · K: kimyasal çözünme</w:t>
      </w:r>
    </w:p>
    <w:tbl>
      <w:tblPr>
        <w:tblStyle w:val="TableGrid"/>
        <w:tblW w:w="10064"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4139"/>
        <w:gridCol w:w="893"/>
        <w:gridCol w:w="4139"/>
        <w:gridCol w:w="893"/>
      </w:tblGrid>
      <w:tr>
        <w:trPr>
          <w:cantSplit/>
          <w:trHeight w:val="283" w:hRule="atLeast"/>
        </w:trPr>
        <w:tc>
          <w:tcPr>
            <w:tcW w:w="4139" w:type="dxa"/>
          </w:tcPr>
          <w:p>
            <w:pPr>
              <w:jc w:val="left"/>
            </w:pPr>
            <w:r>
              <w:rPr>
                <w:rFonts w:ascii="Calibri" w:hAnsi="Calibri"/>
                <w:b/>
                <w:i w:val="0"/>
                <w:color w:val="262626"/>
                <w:sz w:val="17"/>
              </w:rPr>
              <w:t>a)</w:t>
            </w:r>
            <w:r>
              <w:rPr>
                <w:rFonts w:ascii="Calibri" w:hAnsi="Calibri"/>
                <w:b w:val="0"/>
                <w:i w:val="0"/>
                <w:color w:val="262626"/>
                <w:sz w:val="17"/>
              </w:rPr>
              <w:t xml:space="preserve"> Kaya çatlağına sızan suyun donması</w:t>
            </w:r>
          </w:p>
        </w:tc>
        <w:tc>
          <w:tcPr>
            <w:tcW w:w="893" w:type="dxa"/>
            <w:shd w:val="clear" w:color="auto" w:fill="F7F7F7"/>
          </w:tcPr>
          <w:p>
            <w:pPr>
              <w:jc w:val="center"/>
            </w:pPr>
            <w:r>
              <w:rPr>
                <w:rFonts w:ascii="Calibri" w:hAnsi="Calibri"/>
                <w:b w:val="0"/>
                <w:i w:val="0"/>
                <w:color w:val="262626"/>
                <w:sz w:val="17"/>
              </w:rPr>
              <w:t>☐ F  ☐ K</w:t>
            </w:r>
          </w:p>
        </w:tc>
        <w:tc>
          <w:tcPr>
            <w:tcW w:w="4139" w:type="dxa"/>
          </w:tcPr>
          <w:p>
            <w:pPr>
              <w:jc w:val="left"/>
            </w:pPr>
            <w:r>
              <w:rPr>
                <w:rFonts w:ascii="Calibri" w:hAnsi="Calibri"/>
                <w:b/>
                <w:i w:val="0"/>
                <w:color w:val="262626"/>
                <w:sz w:val="17"/>
              </w:rPr>
              <w:t>ç)</w:t>
            </w:r>
            <w:r>
              <w:rPr>
                <w:rFonts w:ascii="Calibri" w:hAnsi="Calibri"/>
                <w:b w:val="0"/>
                <w:i w:val="0"/>
                <w:color w:val="262626"/>
                <w:sz w:val="17"/>
              </w:rPr>
              <w:t xml:space="preserve"> Minerallerin değişip yeni mineral oluşturması</w:t>
            </w:r>
          </w:p>
        </w:tc>
        <w:tc>
          <w:tcPr>
            <w:tcW w:w="893" w:type="dxa"/>
            <w:shd w:val="clear" w:color="auto" w:fill="F7F7F7"/>
          </w:tcPr>
          <w:p>
            <w:pPr>
              <w:jc w:val="center"/>
            </w:pPr>
            <w:r>
              <w:rPr>
                <w:rFonts w:ascii="Calibri" w:hAnsi="Calibri"/>
                <w:b w:val="0"/>
                <w:i w:val="0"/>
                <w:color w:val="262626"/>
                <w:sz w:val="17"/>
              </w:rPr>
              <w:t>☐ F  ☐ K</w:t>
            </w:r>
          </w:p>
        </w:tc>
      </w:tr>
      <w:tr>
        <w:trPr>
          <w:cantSplit/>
          <w:trHeight w:val="283" w:hRule="atLeast"/>
        </w:trPr>
        <w:tc>
          <w:tcPr>
            <w:tcW w:w="4139" w:type="dxa"/>
          </w:tcPr>
          <w:p>
            <w:pPr>
              <w:jc w:val="left"/>
            </w:pPr>
            <w:r>
              <w:rPr>
                <w:rFonts w:ascii="Calibri" w:hAnsi="Calibri"/>
                <w:b/>
                <w:i w:val="0"/>
                <w:color w:val="262626"/>
                <w:sz w:val="17"/>
              </w:rPr>
              <w:t>b)</w:t>
            </w:r>
            <w:r>
              <w:rPr>
                <w:rFonts w:ascii="Calibri" w:hAnsi="Calibri"/>
                <w:b w:val="0"/>
                <w:i w:val="0"/>
                <w:color w:val="262626"/>
                <w:sz w:val="17"/>
              </w:rPr>
              <w:t xml:space="preserve"> Karbonik asitli suyun kayacı çözmesi</w:t>
            </w:r>
          </w:p>
        </w:tc>
        <w:tc>
          <w:tcPr>
            <w:tcW w:w="893" w:type="dxa"/>
            <w:shd w:val="clear" w:color="auto" w:fill="F7F7F7"/>
          </w:tcPr>
          <w:p>
            <w:pPr>
              <w:jc w:val="center"/>
            </w:pPr>
            <w:r>
              <w:rPr>
                <w:rFonts w:ascii="Calibri" w:hAnsi="Calibri"/>
                <w:b w:val="0"/>
                <w:i w:val="0"/>
                <w:color w:val="262626"/>
                <w:sz w:val="17"/>
              </w:rPr>
              <w:t>☐ F  ☐ K</w:t>
            </w:r>
          </w:p>
        </w:tc>
        <w:tc>
          <w:tcPr>
            <w:tcW w:w="4139" w:type="dxa"/>
          </w:tcPr>
          <w:p>
            <w:pPr>
              <w:jc w:val="left"/>
            </w:pPr>
            <w:r>
              <w:rPr>
                <w:rFonts w:ascii="Calibri" w:hAnsi="Calibri"/>
                <w:b/>
                <w:i w:val="0"/>
                <w:color w:val="262626"/>
                <w:sz w:val="17"/>
              </w:rPr>
              <w:t>d)</w:t>
            </w:r>
            <w:r>
              <w:rPr>
                <w:rFonts w:ascii="Calibri" w:hAnsi="Calibri"/>
                <w:b w:val="0"/>
                <w:i w:val="0"/>
                <w:color w:val="262626"/>
                <w:sz w:val="17"/>
              </w:rPr>
              <w:t xml:space="preserve"> Granitin soğan kabuğu gibi plakalanması (kavlama)</w:t>
            </w:r>
          </w:p>
        </w:tc>
        <w:tc>
          <w:tcPr>
            <w:tcW w:w="893" w:type="dxa"/>
            <w:shd w:val="clear" w:color="auto" w:fill="F7F7F7"/>
          </w:tcPr>
          <w:p>
            <w:pPr>
              <w:jc w:val="center"/>
            </w:pPr>
            <w:r>
              <w:rPr>
                <w:rFonts w:ascii="Calibri" w:hAnsi="Calibri"/>
                <w:b w:val="0"/>
                <w:i w:val="0"/>
                <w:color w:val="262626"/>
                <w:sz w:val="17"/>
              </w:rPr>
              <w:t>☐ F  ☐ K</w:t>
            </w:r>
          </w:p>
        </w:tc>
      </w:tr>
      <w:tr>
        <w:trPr>
          <w:cantSplit/>
          <w:trHeight w:val="283" w:hRule="atLeast"/>
        </w:trPr>
        <w:tc>
          <w:tcPr>
            <w:tcW w:w="4139" w:type="dxa"/>
          </w:tcPr>
          <w:p>
            <w:pPr>
              <w:jc w:val="left"/>
            </w:pPr>
            <w:r>
              <w:rPr>
                <w:rFonts w:ascii="Calibri" w:hAnsi="Calibri"/>
                <w:b/>
                <w:i w:val="0"/>
                <w:color w:val="262626"/>
                <w:sz w:val="17"/>
              </w:rPr>
              <w:t>c)</w:t>
            </w:r>
            <w:r>
              <w:rPr>
                <w:rFonts w:ascii="Calibri" w:hAnsi="Calibri"/>
                <w:b w:val="0"/>
                <w:i w:val="0"/>
                <w:color w:val="262626"/>
                <w:sz w:val="17"/>
              </w:rPr>
              <w:t xml:space="preserve"> Gözeneklerde tuz kristallerinin birikmesi</w:t>
            </w:r>
          </w:p>
        </w:tc>
        <w:tc>
          <w:tcPr>
            <w:tcW w:w="893" w:type="dxa"/>
            <w:shd w:val="clear" w:color="auto" w:fill="F7F7F7"/>
          </w:tcPr>
          <w:p>
            <w:pPr>
              <w:jc w:val="center"/>
            </w:pPr>
            <w:r>
              <w:rPr>
                <w:rFonts w:ascii="Calibri" w:hAnsi="Calibri"/>
                <w:b w:val="0"/>
                <w:i w:val="0"/>
                <w:color w:val="262626"/>
                <w:sz w:val="17"/>
              </w:rPr>
              <w:t>☐ F  ☐ K</w:t>
            </w:r>
          </w:p>
        </w:tc>
        <w:tc>
          <w:tcPr>
            <w:tcW w:w="4139" w:type="dxa"/>
          </w:tcPr>
          <w:p>
            <w:pPr>
              <w:jc w:val="left"/>
            </w:pPr>
            <w:r>
              <w:rPr>
                <w:rFonts w:ascii="Calibri" w:hAnsi="Calibri"/>
                <w:b/>
                <w:i w:val="0"/>
                <w:color w:val="262626"/>
                <w:sz w:val="17"/>
              </w:rPr>
              <w:t>e)</w:t>
            </w:r>
            <w:r>
              <w:rPr>
                <w:rFonts w:ascii="Calibri" w:hAnsi="Calibri"/>
                <w:b w:val="0"/>
                <w:i w:val="0"/>
                <w:color w:val="262626"/>
                <w:sz w:val="17"/>
              </w:rPr>
              <w:t xml:space="preserve"> Islanıp kuruyan killi kayacın parçalanması</w:t>
            </w:r>
          </w:p>
        </w:tc>
        <w:tc>
          <w:tcPr>
            <w:tcW w:w="893" w:type="dxa"/>
            <w:shd w:val="clear" w:color="auto" w:fill="F7F7F7"/>
          </w:tcPr>
          <w:p>
            <w:pPr>
              <w:jc w:val="center"/>
            </w:pPr>
            <w:r>
              <w:rPr>
                <w:rFonts w:ascii="Calibri" w:hAnsi="Calibri"/>
                <w:b w:val="0"/>
                <w:i w:val="0"/>
                <w:color w:val="262626"/>
                <w:sz w:val="17"/>
              </w:rPr>
              <w:t>☐ F  ☐ K</w:t>
            </w:r>
          </w:p>
        </w:tc>
      </w:tr>
    </w:tbl>
    <w:p>
      <w:pPr>
        <w:keepNext/>
        <w:tabs>
          <w:tab w:pos="312" w:val="left"/>
        </w:tabs>
        <w:spacing w:before="100" w:after="30"/>
        <w:ind w:left="312" w:hanging="312"/>
      </w:pPr>
      <w:r>
        <w:rPr>
          <w:rFonts w:ascii="Calibri" w:hAnsi="Calibri"/>
          <w:b/>
          <w:i w:val="0"/>
          <w:color w:val="2C6696"/>
          <w:sz w:val="19"/>
        </w:rPr>
        <w:t>7.</w:t>
      </w:r>
      <w:r>
        <w:rPr>
          <w:rFonts w:ascii="Calibri" w:hAnsi="Calibri"/>
          <w:b w:val="0"/>
          <w:i w:val="0"/>
          <w:color w:val="262626"/>
          <w:sz w:val="19"/>
        </w:rPr>
        <w:tab/>
      </w:r>
      <w:r>
        <w:rPr>
          <w:rFonts w:ascii="Calibri" w:hAnsi="Calibri"/>
          <w:b w:val="0"/>
          <w:i w:val="0"/>
          <w:color w:val="262626"/>
          <w:sz w:val="19"/>
        </w:rPr>
        <w:t>Aynı özellikteki kayaçlarda hangi ayrışma türü daha ön plandadır? İşaretleyiniz (s. 72, 74).</w:t>
      </w:r>
    </w:p>
    <w:tbl>
      <w:tblPr>
        <w:tblStyle w:val="TableGrid"/>
        <w:tblW w:w="10062"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2551"/>
        <w:gridCol w:w="2480"/>
        <w:gridCol w:w="2551"/>
        <w:gridCol w:w="2480"/>
      </w:tblGrid>
      <w:tr>
        <w:trPr>
          <w:cantSplit/>
          <w:trHeight w:val="283" w:hRule="atLeast"/>
        </w:trPr>
        <w:tc>
          <w:tcPr>
            <w:tcW w:w="2551" w:type="dxa"/>
          </w:tcPr>
          <w:p>
            <w:pPr>
              <w:jc w:val="left"/>
            </w:pPr>
            <w:r>
              <w:rPr>
                <w:rFonts w:ascii="Calibri" w:hAnsi="Calibri"/>
                <w:b/>
                <w:i w:val="0"/>
                <w:color w:val="262626"/>
                <w:sz w:val="17"/>
              </w:rPr>
              <w:t>a)</w:t>
            </w:r>
            <w:r>
              <w:rPr>
                <w:rFonts w:ascii="Calibri" w:hAnsi="Calibri"/>
                <w:b w:val="0"/>
                <w:i w:val="0"/>
                <w:color w:val="262626"/>
                <w:sz w:val="17"/>
              </w:rPr>
              <w:t xml:space="preserve"> Ekvatoral iklim</w:t>
            </w:r>
          </w:p>
        </w:tc>
        <w:tc>
          <w:tcPr>
            <w:tcW w:w="2480" w:type="dxa"/>
            <w:shd w:val="clear" w:color="auto" w:fill="F7F7F7"/>
          </w:tcPr>
          <w:p>
            <w:pPr>
              <w:jc w:val="center"/>
            </w:pPr>
            <w:r>
              <w:rPr>
                <w:rFonts w:ascii="Calibri" w:hAnsi="Calibri"/>
                <w:b w:val="0"/>
                <w:i w:val="0"/>
                <w:color w:val="262626"/>
                <w:sz w:val="17"/>
              </w:rPr>
              <w:t>☐ Fiziksel  ☐ Kimyasal</w:t>
            </w:r>
          </w:p>
        </w:tc>
        <w:tc>
          <w:tcPr>
            <w:tcW w:w="2551" w:type="dxa"/>
          </w:tcPr>
          <w:p>
            <w:pPr>
              <w:jc w:val="left"/>
            </w:pPr>
            <w:r>
              <w:rPr>
                <w:rFonts w:ascii="Calibri" w:hAnsi="Calibri"/>
                <w:b/>
                <w:i w:val="0"/>
                <w:color w:val="262626"/>
                <w:sz w:val="17"/>
              </w:rPr>
              <w:t>ç)</w:t>
            </w:r>
            <w:r>
              <w:rPr>
                <w:rFonts w:ascii="Calibri" w:hAnsi="Calibri"/>
                <w:b w:val="0"/>
                <w:i w:val="0"/>
                <w:color w:val="262626"/>
                <w:sz w:val="17"/>
              </w:rPr>
              <w:t xml:space="preserve"> Step iklimi</w:t>
            </w:r>
          </w:p>
        </w:tc>
        <w:tc>
          <w:tcPr>
            <w:tcW w:w="2480" w:type="dxa"/>
            <w:shd w:val="clear" w:color="auto" w:fill="F7F7F7"/>
          </w:tcPr>
          <w:p>
            <w:pPr>
              <w:jc w:val="center"/>
            </w:pPr>
            <w:r>
              <w:rPr>
                <w:rFonts w:ascii="Calibri" w:hAnsi="Calibri"/>
                <w:b w:val="0"/>
                <w:i w:val="0"/>
                <w:color w:val="262626"/>
                <w:sz w:val="17"/>
              </w:rPr>
              <w:t>☐ Fiziksel  ☐ Kimyasal</w:t>
            </w:r>
          </w:p>
        </w:tc>
      </w:tr>
      <w:tr>
        <w:trPr>
          <w:cantSplit/>
          <w:trHeight w:val="283" w:hRule="atLeast"/>
        </w:trPr>
        <w:tc>
          <w:tcPr>
            <w:tcW w:w="2551" w:type="dxa"/>
          </w:tcPr>
          <w:p>
            <w:pPr>
              <w:jc w:val="left"/>
            </w:pPr>
            <w:r>
              <w:rPr>
                <w:rFonts w:ascii="Calibri" w:hAnsi="Calibri"/>
                <w:b/>
                <w:i w:val="0"/>
                <w:color w:val="262626"/>
                <w:sz w:val="17"/>
              </w:rPr>
              <w:t>b)</w:t>
            </w:r>
            <w:r>
              <w:rPr>
                <w:rFonts w:ascii="Calibri" w:hAnsi="Calibri"/>
                <w:b w:val="0"/>
                <w:i w:val="0"/>
                <w:color w:val="262626"/>
                <w:sz w:val="17"/>
              </w:rPr>
              <w:t xml:space="preserve"> Tundra iklimi</w:t>
            </w:r>
          </w:p>
        </w:tc>
        <w:tc>
          <w:tcPr>
            <w:tcW w:w="2480" w:type="dxa"/>
            <w:shd w:val="clear" w:color="auto" w:fill="F7F7F7"/>
          </w:tcPr>
          <w:p>
            <w:pPr>
              <w:jc w:val="center"/>
            </w:pPr>
            <w:r>
              <w:rPr>
                <w:rFonts w:ascii="Calibri" w:hAnsi="Calibri"/>
                <w:b w:val="0"/>
                <w:i w:val="0"/>
                <w:color w:val="262626"/>
                <w:sz w:val="17"/>
              </w:rPr>
              <w:t>☐ Fiziksel  ☐ Kimyasal</w:t>
            </w:r>
          </w:p>
        </w:tc>
        <w:tc>
          <w:tcPr>
            <w:tcW w:w="2551" w:type="dxa"/>
          </w:tcPr>
          <w:p>
            <w:pPr>
              <w:jc w:val="left"/>
            </w:pPr>
            <w:r>
              <w:rPr>
                <w:rFonts w:ascii="Calibri" w:hAnsi="Calibri"/>
                <w:b/>
                <w:i w:val="0"/>
                <w:color w:val="262626"/>
                <w:sz w:val="17"/>
              </w:rPr>
              <w:t>d)</w:t>
            </w:r>
            <w:r>
              <w:rPr>
                <w:rFonts w:ascii="Calibri" w:hAnsi="Calibri"/>
                <w:b w:val="0"/>
                <w:i w:val="0"/>
                <w:color w:val="262626"/>
                <w:sz w:val="17"/>
              </w:rPr>
              <w:t xml:space="preserve"> Okyanusal iklim</w:t>
            </w:r>
          </w:p>
        </w:tc>
        <w:tc>
          <w:tcPr>
            <w:tcW w:w="2480" w:type="dxa"/>
            <w:shd w:val="clear" w:color="auto" w:fill="F7F7F7"/>
          </w:tcPr>
          <w:p>
            <w:pPr>
              <w:jc w:val="center"/>
            </w:pPr>
            <w:r>
              <w:rPr>
                <w:rFonts w:ascii="Calibri" w:hAnsi="Calibri"/>
                <w:b w:val="0"/>
                <w:i w:val="0"/>
                <w:color w:val="262626"/>
                <w:sz w:val="17"/>
              </w:rPr>
              <w:t>☐ Fiziksel  ☐ Kimyasal</w:t>
            </w:r>
          </w:p>
        </w:tc>
      </w:tr>
      <w:tr>
        <w:trPr>
          <w:cantSplit/>
          <w:trHeight w:val="283" w:hRule="atLeast"/>
        </w:trPr>
        <w:tc>
          <w:tcPr>
            <w:tcW w:w="2551" w:type="dxa"/>
          </w:tcPr>
          <w:p>
            <w:pPr>
              <w:jc w:val="left"/>
            </w:pPr>
            <w:r>
              <w:rPr>
                <w:rFonts w:ascii="Calibri" w:hAnsi="Calibri"/>
                <w:b/>
                <w:i w:val="0"/>
                <w:color w:val="262626"/>
                <w:sz w:val="17"/>
              </w:rPr>
              <w:t>c)</w:t>
            </w:r>
            <w:r>
              <w:rPr>
                <w:rFonts w:ascii="Calibri" w:hAnsi="Calibri"/>
                <w:b w:val="0"/>
                <w:i w:val="0"/>
                <w:color w:val="262626"/>
                <w:sz w:val="17"/>
              </w:rPr>
              <w:t xml:space="preserve"> Muson iklimi</w:t>
            </w:r>
          </w:p>
        </w:tc>
        <w:tc>
          <w:tcPr>
            <w:tcW w:w="2480" w:type="dxa"/>
            <w:shd w:val="clear" w:color="auto" w:fill="F7F7F7"/>
          </w:tcPr>
          <w:p>
            <w:pPr>
              <w:jc w:val="center"/>
            </w:pPr>
            <w:r>
              <w:rPr>
                <w:rFonts w:ascii="Calibri" w:hAnsi="Calibri"/>
                <w:b w:val="0"/>
                <w:i w:val="0"/>
                <w:color w:val="262626"/>
                <w:sz w:val="17"/>
              </w:rPr>
              <w:t>☐ Fiziksel  ☐ Kimyasal</w:t>
            </w:r>
          </w:p>
        </w:tc>
        <w:tc>
          <w:tcPr>
            <w:tcW w:w="2551" w:type="dxa"/>
          </w:tcPr>
          <w:p>
            <w:pPr>
              <w:jc w:val="left"/>
            </w:pPr>
            <w:r>
              <w:rPr>
                <w:rFonts w:ascii="Calibri" w:hAnsi="Calibri"/>
                <w:b/>
                <w:i w:val="0"/>
                <w:color w:val="262626"/>
                <w:sz w:val="17"/>
              </w:rPr>
              <w:t>e)</w:t>
            </w:r>
            <w:r>
              <w:rPr>
                <w:rFonts w:ascii="Calibri" w:hAnsi="Calibri"/>
                <w:b w:val="0"/>
                <w:i w:val="0"/>
                <w:color w:val="262626"/>
                <w:sz w:val="17"/>
              </w:rPr>
              <w:t xml:space="preserve"> Sert karasal iklim</w:t>
            </w:r>
          </w:p>
        </w:tc>
        <w:tc>
          <w:tcPr>
            <w:tcW w:w="2480" w:type="dxa"/>
            <w:shd w:val="clear" w:color="auto" w:fill="F7F7F7"/>
          </w:tcPr>
          <w:p>
            <w:pPr>
              <w:jc w:val="center"/>
            </w:pPr>
            <w:r>
              <w:rPr>
                <w:rFonts w:ascii="Calibri" w:hAnsi="Calibri"/>
                <w:b w:val="0"/>
                <w:i w:val="0"/>
                <w:color w:val="262626"/>
                <w:sz w:val="17"/>
              </w:rPr>
              <w:t>☐ Fiziksel  ☐ Kimyasal</w:t>
            </w:r>
          </w:p>
        </w:tc>
      </w:tr>
    </w:tbl>
    <w:p>
      <w:pPr>
        <w:keepNext/>
        <w:tabs>
          <w:tab w:pos="312" w:val="left"/>
        </w:tabs>
        <w:spacing w:before="100" w:after="30"/>
        <w:ind w:left="312" w:hanging="312"/>
      </w:pPr>
      <w:r>
        <w:rPr>
          <w:rFonts w:ascii="Calibri" w:hAnsi="Calibri"/>
          <w:b/>
          <w:i w:val="0"/>
          <w:color w:val="2C6696"/>
          <w:sz w:val="19"/>
        </w:rPr>
        <w:t>8.</w:t>
      </w:r>
      <w:r>
        <w:rPr>
          <w:rFonts w:ascii="Calibri" w:hAnsi="Calibri"/>
          <w:b w:val="0"/>
          <w:i w:val="0"/>
          <w:color w:val="262626"/>
          <w:sz w:val="19"/>
        </w:rPr>
        <w:tab/>
      </w:r>
      <w:r>
        <w:rPr>
          <w:rFonts w:ascii="Calibri" w:hAnsi="Calibri"/>
          <w:b w:val="0"/>
          <w:i w:val="0"/>
          <w:color w:val="262626"/>
          <w:sz w:val="19"/>
        </w:rPr>
        <w:t xml:space="preserve">Boşlukları kutudaki kelimelerle doldurunuz (s. 72-73): </w:t>
      </w:r>
      <w:r>
        <w:rPr>
          <w:rFonts w:ascii="Calibri" w:hAnsi="Calibri"/>
          <w:b/>
          <w:i w:val="0"/>
          <w:color w:val="262626"/>
          <w:sz w:val="19"/>
        </w:rPr>
        <w:t>magmatik</w:t>
      </w:r>
      <w:r>
        <w:rPr>
          <w:rFonts w:ascii="Calibri" w:hAnsi="Calibri"/>
          <w:b w:val="0"/>
          <w:i w:val="0"/>
          <w:color w:val="262626"/>
          <w:sz w:val="19"/>
        </w:rPr>
        <w:t xml:space="preserve"> · </w:t>
      </w:r>
      <w:r>
        <w:rPr>
          <w:rFonts w:ascii="Calibri" w:hAnsi="Calibri"/>
          <w:b/>
          <w:i w:val="0"/>
          <w:color w:val="262626"/>
          <w:sz w:val="19"/>
        </w:rPr>
        <w:t>tortul</w:t>
      </w:r>
      <w:r>
        <w:rPr>
          <w:rFonts w:ascii="Calibri" w:hAnsi="Calibri"/>
          <w:b w:val="0"/>
          <w:i w:val="0"/>
          <w:color w:val="262626"/>
          <w:sz w:val="19"/>
        </w:rPr>
        <w:t xml:space="preserve"> · </w:t>
      </w:r>
      <w:r>
        <w:rPr>
          <w:rFonts w:ascii="Calibri" w:hAnsi="Calibri"/>
          <w:b/>
          <w:i w:val="0"/>
          <w:color w:val="262626"/>
          <w:sz w:val="19"/>
        </w:rPr>
        <w:t>başkalaşım</w:t>
      </w:r>
      <w:r>
        <w:rPr>
          <w:rFonts w:ascii="Calibri" w:hAnsi="Calibri"/>
          <w:b w:val="0"/>
          <w:i w:val="0"/>
          <w:color w:val="262626"/>
          <w:sz w:val="19"/>
        </w:rPr>
        <w:t xml:space="preserve"> · </w:t>
      </w:r>
      <w:r>
        <w:rPr>
          <w:rFonts w:ascii="Calibri" w:hAnsi="Calibri"/>
          <w:b/>
          <w:i w:val="0"/>
          <w:color w:val="262626"/>
          <w:sz w:val="19"/>
        </w:rPr>
        <w:t>dirençlidir</w:t>
      </w:r>
      <w:r>
        <w:rPr>
          <w:rFonts w:ascii="Calibri" w:hAnsi="Calibri"/>
          <w:b w:val="0"/>
          <w:i w:val="0"/>
          <w:color w:val="262626"/>
          <w:sz w:val="19"/>
        </w:rPr>
        <w:t xml:space="preserve"> · </w:t>
      </w:r>
      <w:r>
        <w:rPr>
          <w:rFonts w:ascii="Calibri" w:hAnsi="Calibri"/>
          <w:b/>
          <w:i w:val="0"/>
          <w:color w:val="262626"/>
          <w:sz w:val="19"/>
        </w:rPr>
        <w:t>azdır</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10063"/>
      </w:tblGrid>
      <w:tr>
        <w:trPr>
          <w:cantSplit/>
          <w:trHeight w:val="624" w:hRule="atLeast"/>
        </w:trPr>
        <w:tc>
          <w:tcPr>
            <w:tcW w:w="10063" w:type="dxa"/>
          </w:tcPr>
          <w:p>
            <w:pPr>
              <w:jc w:val="left"/>
            </w:pPr>
            <w:r>
              <w:rPr>
                <w:rFonts w:ascii="Calibri" w:hAnsi="Calibri"/>
                <w:b w:val="0"/>
                <w:i w:val="0"/>
                <w:color w:val="262626"/>
                <w:sz w:val="18"/>
              </w:rPr>
              <w:t>Magmanın soğuyup katılaşmasıyla …………………… kayaçlar, aşınıp çukurlarda biriken malzemenin sıkışıp çimentolaşmasıyla …………………… kayaçlar, bu kayaçların yüksek sıcaklık ve basınç altında değişime uğramasıyla …………………… kayaçları oluşur. Granit gibi iri kristalli derinlik kayaçları ayrışmaya karşı oldukça ……………………; kil taşı, kireç taşı gibi tortul kayaçların direnci ise daha …………………… .</w:t>
            </w:r>
          </w:p>
        </w:tc>
      </w:tr>
    </w:tbl>
    <w:p>
      <w:pPr>
        <w:keepNext/>
        <w:pageBreakBefore/>
        <w:tabs>
          <w:tab w:pos="10375" w:val="right"/>
        </w:tabs>
        <w:spacing w:before="0" w:after="60"/>
        <w:pBdr>
          <w:bottom w:val="single" w:sz="8" w:space="1" w:color="FCC021"/>
        </w:pBdr>
      </w:pPr>
      <w:r>
        <w:rPr>
          <w:rFonts w:ascii="Calibri" w:hAnsi="Calibri"/>
          <w:b/>
          <w:i w:val="0"/>
          <w:color w:val="2C6696"/>
          <w:sz w:val="23"/>
        </w:rPr>
        <w:t>BÖLÜM 3 · Aşınım ve Birikim</w:t>
      </w:r>
      <w:r>
        <w:rPr>
          <w:rFonts w:ascii="Calibri" w:hAnsi="Calibri"/>
          <w:b w:val="0"/>
          <w:i w:val="0"/>
          <w:color w:val="767676"/>
          <w:sz w:val="17"/>
        </w:rPr>
        <w:tab/>
        <w:t>9-11. hafta · COĞ.10.3.3 · Kitap s. 76-96</w:t>
      </w:r>
    </w:p>
    <w:p>
      <w:pPr>
        <w:keepNext/>
        <w:tabs>
          <w:tab w:pos="312" w:val="left"/>
        </w:tabs>
        <w:spacing w:before="20" w:after="30"/>
        <w:ind w:left="312" w:hanging="312"/>
      </w:pPr>
      <w:r>
        <w:rPr>
          <w:rFonts w:ascii="Calibri" w:hAnsi="Calibri"/>
          <w:b/>
          <w:i w:val="0"/>
          <w:color w:val="2C6696"/>
          <w:sz w:val="19"/>
        </w:rPr>
        <w:t>9.</w:t>
      </w:r>
      <w:r>
        <w:rPr>
          <w:rFonts w:ascii="Calibri" w:hAnsi="Calibri"/>
          <w:b w:val="0"/>
          <w:i w:val="0"/>
          <w:color w:val="262626"/>
          <w:sz w:val="19"/>
        </w:rPr>
        <w:tab/>
      </w:r>
      <w:r>
        <w:rPr>
          <w:rFonts w:ascii="Calibri" w:hAnsi="Calibri"/>
          <w:b w:val="0"/>
          <w:i w:val="0"/>
          <w:color w:val="262626"/>
          <w:sz w:val="19"/>
        </w:rPr>
        <w:t>Aşınma şekillerini işaretleyiniz (s. 77). E: erozyon · KH: kütle hareketi</w:t>
      </w:r>
    </w:p>
    <w:tbl>
      <w:tblPr>
        <w:tblStyle w:val="TableGrid"/>
        <w:tblW w:w="10064"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969"/>
        <w:gridCol w:w="1063"/>
        <w:gridCol w:w="3969"/>
        <w:gridCol w:w="1063"/>
      </w:tblGrid>
      <w:tr>
        <w:trPr>
          <w:cantSplit/>
          <w:trHeight w:val="283" w:hRule="atLeast"/>
        </w:trPr>
        <w:tc>
          <w:tcPr>
            <w:tcW w:w="3969" w:type="dxa"/>
          </w:tcPr>
          <w:p>
            <w:pPr>
              <w:jc w:val="left"/>
            </w:pPr>
            <w:r>
              <w:rPr>
                <w:rFonts w:ascii="Calibri" w:hAnsi="Calibri"/>
                <w:b/>
                <w:i w:val="0"/>
                <w:color w:val="262626"/>
                <w:sz w:val="17"/>
              </w:rPr>
              <w:t>a)</w:t>
            </w:r>
            <w:r>
              <w:rPr>
                <w:rFonts w:ascii="Calibri" w:hAnsi="Calibri"/>
                <w:b w:val="0"/>
                <w:i w:val="0"/>
                <w:color w:val="262626"/>
                <w:sz w:val="17"/>
              </w:rPr>
              <w:t xml:space="preserve"> Kaya düşmesi</w:t>
            </w:r>
          </w:p>
        </w:tc>
        <w:tc>
          <w:tcPr>
            <w:tcW w:w="1063" w:type="dxa"/>
            <w:shd w:val="clear" w:color="auto" w:fill="F7F7F7"/>
          </w:tcPr>
          <w:p>
            <w:pPr>
              <w:jc w:val="center"/>
            </w:pPr>
            <w:r>
              <w:rPr>
                <w:rFonts w:ascii="Calibri" w:hAnsi="Calibri"/>
                <w:b w:val="0"/>
                <w:i w:val="0"/>
                <w:color w:val="262626"/>
                <w:sz w:val="17"/>
              </w:rPr>
              <w:t>☐ E  ☐ KH</w:t>
            </w:r>
          </w:p>
        </w:tc>
        <w:tc>
          <w:tcPr>
            <w:tcW w:w="3969" w:type="dxa"/>
          </w:tcPr>
          <w:p>
            <w:pPr>
              <w:jc w:val="left"/>
            </w:pPr>
            <w:r>
              <w:rPr>
                <w:rFonts w:ascii="Calibri" w:hAnsi="Calibri"/>
                <w:b/>
                <w:i w:val="0"/>
                <w:color w:val="262626"/>
                <w:sz w:val="17"/>
              </w:rPr>
              <w:t>ç)</w:t>
            </w:r>
            <w:r>
              <w:rPr>
                <w:rFonts w:ascii="Calibri" w:hAnsi="Calibri"/>
                <w:b w:val="0"/>
                <w:i w:val="0"/>
                <w:color w:val="262626"/>
                <w:sz w:val="17"/>
              </w:rPr>
              <w:t xml:space="preserve"> Sel sularının toprağı aşındırıp taşıması</w:t>
            </w:r>
          </w:p>
        </w:tc>
        <w:tc>
          <w:tcPr>
            <w:tcW w:w="1063" w:type="dxa"/>
            <w:shd w:val="clear" w:color="auto" w:fill="F7F7F7"/>
          </w:tcPr>
          <w:p>
            <w:pPr>
              <w:jc w:val="center"/>
            </w:pPr>
            <w:r>
              <w:rPr>
                <w:rFonts w:ascii="Calibri" w:hAnsi="Calibri"/>
                <w:b w:val="0"/>
                <w:i w:val="0"/>
                <w:color w:val="262626"/>
                <w:sz w:val="17"/>
              </w:rPr>
              <w:t>☐ E  ☐ KH</w:t>
            </w:r>
          </w:p>
        </w:tc>
      </w:tr>
      <w:tr>
        <w:trPr>
          <w:cantSplit/>
          <w:trHeight w:val="283" w:hRule="atLeast"/>
        </w:trPr>
        <w:tc>
          <w:tcPr>
            <w:tcW w:w="3969" w:type="dxa"/>
          </w:tcPr>
          <w:p>
            <w:pPr>
              <w:jc w:val="left"/>
            </w:pPr>
            <w:r>
              <w:rPr>
                <w:rFonts w:ascii="Calibri" w:hAnsi="Calibri"/>
                <w:b/>
                <w:i w:val="0"/>
                <w:color w:val="262626"/>
                <w:sz w:val="17"/>
              </w:rPr>
              <w:t>b)</w:t>
            </w:r>
            <w:r>
              <w:rPr>
                <w:rFonts w:ascii="Calibri" w:hAnsi="Calibri"/>
                <w:b w:val="0"/>
                <w:i w:val="0"/>
                <w:color w:val="262626"/>
                <w:sz w:val="17"/>
              </w:rPr>
              <w:t xml:space="preserve"> Rüzgârın toprağı sürükleyip taşıması</w:t>
            </w:r>
          </w:p>
        </w:tc>
        <w:tc>
          <w:tcPr>
            <w:tcW w:w="1063" w:type="dxa"/>
            <w:shd w:val="clear" w:color="auto" w:fill="F7F7F7"/>
          </w:tcPr>
          <w:p>
            <w:pPr>
              <w:jc w:val="center"/>
            </w:pPr>
            <w:r>
              <w:rPr>
                <w:rFonts w:ascii="Calibri" w:hAnsi="Calibri"/>
                <w:b w:val="0"/>
                <w:i w:val="0"/>
                <w:color w:val="262626"/>
                <w:sz w:val="17"/>
              </w:rPr>
              <w:t>☐ E  ☐ KH</w:t>
            </w:r>
          </w:p>
        </w:tc>
        <w:tc>
          <w:tcPr>
            <w:tcW w:w="3969" w:type="dxa"/>
          </w:tcPr>
          <w:p>
            <w:pPr>
              <w:jc w:val="left"/>
            </w:pPr>
            <w:r>
              <w:rPr>
                <w:rFonts w:ascii="Calibri" w:hAnsi="Calibri"/>
                <w:b/>
                <w:i w:val="0"/>
                <w:color w:val="262626"/>
                <w:sz w:val="17"/>
              </w:rPr>
              <w:t>d)</w:t>
            </w:r>
            <w:r>
              <w:rPr>
                <w:rFonts w:ascii="Calibri" w:hAnsi="Calibri"/>
                <w:b w:val="0"/>
                <w:i w:val="0"/>
                <w:color w:val="262626"/>
                <w:sz w:val="17"/>
              </w:rPr>
              <w:t xml:space="preserve"> Kavisli kayma</w:t>
            </w:r>
          </w:p>
        </w:tc>
        <w:tc>
          <w:tcPr>
            <w:tcW w:w="1063" w:type="dxa"/>
            <w:shd w:val="clear" w:color="auto" w:fill="F7F7F7"/>
          </w:tcPr>
          <w:p>
            <w:pPr>
              <w:jc w:val="center"/>
            </w:pPr>
            <w:r>
              <w:rPr>
                <w:rFonts w:ascii="Calibri" w:hAnsi="Calibri"/>
                <w:b w:val="0"/>
                <w:i w:val="0"/>
                <w:color w:val="262626"/>
                <w:sz w:val="17"/>
              </w:rPr>
              <w:t>☐ E  ☐ KH</w:t>
            </w:r>
          </w:p>
        </w:tc>
      </w:tr>
      <w:tr>
        <w:trPr>
          <w:cantSplit/>
          <w:trHeight w:val="283" w:hRule="atLeast"/>
        </w:trPr>
        <w:tc>
          <w:tcPr>
            <w:tcW w:w="3969" w:type="dxa"/>
          </w:tcPr>
          <w:p>
            <w:pPr>
              <w:jc w:val="left"/>
            </w:pPr>
            <w:r>
              <w:rPr>
                <w:rFonts w:ascii="Calibri" w:hAnsi="Calibri"/>
                <w:b/>
                <w:i w:val="0"/>
                <w:color w:val="262626"/>
                <w:sz w:val="17"/>
              </w:rPr>
              <w:t>c)</w:t>
            </w:r>
            <w:r>
              <w:rPr>
                <w:rFonts w:ascii="Calibri" w:hAnsi="Calibri"/>
                <w:b w:val="0"/>
                <w:i w:val="0"/>
                <w:color w:val="262626"/>
                <w:sz w:val="17"/>
              </w:rPr>
              <w:t xml:space="preserve"> Çamur akıntısı</w:t>
            </w:r>
          </w:p>
        </w:tc>
        <w:tc>
          <w:tcPr>
            <w:tcW w:w="1063" w:type="dxa"/>
            <w:shd w:val="clear" w:color="auto" w:fill="F7F7F7"/>
          </w:tcPr>
          <w:p>
            <w:pPr>
              <w:jc w:val="center"/>
            </w:pPr>
            <w:r>
              <w:rPr>
                <w:rFonts w:ascii="Calibri" w:hAnsi="Calibri"/>
                <w:b w:val="0"/>
                <w:i w:val="0"/>
                <w:color w:val="262626"/>
                <w:sz w:val="17"/>
              </w:rPr>
              <w:t>☐ E  ☐ KH</w:t>
            </w:r>
          </w:p>
        </w:tc>
        <w:tc>
          <w:tcPr>
            <w:tcW w:w="3969" w:type="dxa"/>
          </w:tcPr>
          <w:p>
            <w:pPr>
              <w:jc w:val="left"/>
            </w:pPr>
            <w:r>
              <w:rPr>
                <w:rFonts w:ascii="Calibri" w:hAnsi="Calibri"/>
                <w:b/>
                <w:i w:val="0"/>
                <w:color w:val="262626"/>
                <w:sz w:val="17"/>
              </w:rPr>
              <w:t>e)</w:t>
            </w:r>
            <w:r>
              <w:rPr>
                <w:rFonts w:ascii="Calibri" w:hAnsi="Calibri"/>
                <w:b w:val="0"/>
                <w:i w:val="0"/>
                <w:color w:val="262626"/>
                <w:sz w:val="17"/>
              </w:rPr>
              <w:t xml:space="preserve"> Toprak sürünmesi</w:t>
            </w:r>
          </w:p>
        </w:tc>
        <w:tc>
          <w:tcPr>
            <w:tcW w:w="1063" w:type="dxa"/>
            <w:shd w:val="clear" w:color="auto" w:fill="F7F7F7"/>
          </w:tcPr>
          <w:p>
            <w:pPr>
              <w:jc w:val="center"/>
            </w:pPr>
            <w:r>
              <w:rPr>
                <w:rFonts w:ascii="Calibri" w:hAnsi="Calibri"/>
                <w:b w:val="0"/>
                <w:i w:val="0"/>
                <w:color w:val="262626"/>
                <w:sz w:val="17"/>
              </w:rPr>
              <w:t>☐ E  ☐ KH</w:t>
            </w:r>
          </w:p>
        </w:tc>
      </w:tr>
    </w:tbl>
    <w:p>
      <w:pPr>
        <w:keepNext/>
        <w:tabs>
          <w:tab w:pos="312" w:val="left"/>
        </w:tabs>
        <w:spacing w:before="100" w:after="30"/>
        <w:ind w:left="312" w:hanging="312"/>
      </w:pPr>
      <w:r>
        <w:rPr>
          <w:rFonts w:ascii="Calibri" w:hAnsi="Calibri"/>
          <w:b/>
          <w:i w:val="0"/>
          <w:color w:val="2C6696"/>
          <w:sz w:val="19"/>
        </w:rPr>
        <w:t>10.</w:t>
      </w:r>
      <w:r>
        <w:rPr>
          <w:rFonts w:ascii="Calibri" w:hAnsi="Calibri"/>
          <w:b w:val="0"/>
          <w:i w:val="0"/>
          <w:color w:val="262626"/>
          <w:sz w:val="19"/>
        </w:rPr>
        <w:tab/>
      </w:r>
      <w:r>
        <w:rPr>
          <w:rFonts w:ascii="Calibri" w:hAnsi="Calibri"/>
          <w:b w:val="0"/>
          <w:i w:val="0"/>
          <w:color w:val="262626"/>
          <w:sz w:val="19"/>
        </w:rPr>
        <w:t>Vadi tiplerini oluştukları koşullarla eşleştiriniz; harfi parantez içine yazınız (s. 82).</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2268"/>
        <w:gridCol w:w="510"/>
        <w:gridCol w:w="7285"/>
      </w:tblGrid>
      <w:tr>
        <w:trPr>
          <w:cantSplit/>
          <w:trHeight w:val="283" w:hRule="atLeast"/>
        </w:trPr>
        <w:tc>
          <w:tcPr>
            <w:tcW w:w="2268" w:type="dxa"/>
          </w:tcPr>
          <w:p>
            <w:pPr>
              <w:jc w:val="left"/>
            </w:pPr>
            <w:r>
              <w:rPr>
                <w:rFonts w:ascii="Calibri" w:hAnsi="Calibri"/>
                <w:b/>
                <w:i w:val="0"/>
                <w:color w:val="262626"/>
                <w:sz w:val="17"/>
              </w:rPr>
              <w:t>1. Çentik vadi</w:t>
            </w:r>
          </w:p>
        </w:tc>
        <w:tc>
          <w:tcPr>
            <w:tcW w:w="510" w:type="dxa"/>
          </w:tcPr>
          <w:p>
            <w:pPr>
              <w:jc w:val="center"/>
            </w:pPr>
            <w:r>
              <w:rPr>
                <w:rFonts w:ascii="Calibri" w:hAnsi="Calibri"/>
                <w:b w:val="0"/>
                <w:i w:val="0"/>
                <w:color w:val="262626"/>
                <w:sz w:val="17"/>
              </w:rPr>
              <w:t>(   )</w:t>
            </w:r>
          </w:p>
        </w:tc>
        <w:tc>
          <w:tcPr>
            <w:tcW w:w="7285" w:type="dxa"/>
          </w:tcPr>
          <w:p>
            <w:pPr>
              <w:jc w:val="left"/>
            </w:pPr>
            <w:r>
              <w:rPr>
                <w:rFonts w:ascii="Calibri" w:hAnsi="Calibri"/>
                <w:b/>
                <w:i w:val="0"/>
                <w:color w:val="262626"/>
                <w:sz w:val="17"/>
              </w:rPr>
              <w:t>a)</w:t>
            </w:r>
            <w:r>
              <w:rPr>
                <w:rFonts w:ascii="Calibri" w:hAnsi="Calibri"/>
                <w:b w:val="0"/>
                <w:i w:val="0"/>
                <w:color w:val="262626"/>
                <w:sz w:val="17"/>
              </w:rPr>
              <w:t xml:space="preserve"> Yatay tortul kaya tabakalarının bulunduğu, basamaklı yamaçlı arazi</w:t>
            </w:r>
          </w:p>
        </w:tc>
      </w:tr>
      <w:tr>
        <w:trPr>
          <w:cantSplit/>
          <w:trHeight w:val="283" w:hRule="atLeast"/>
        </w:trPr>
        <w:tc>
          <w:tcPr>
            <w:tcW w:w="2268" w:type="dxa"/>
          </w:tcPr>
          <w:p>
            <w:pPr>
              <w:jc w:val="left"/>
            </w:pPr>
            <w:r>
              <w:rPr>
                <w:rFonts w:ascii="Calibri" w:hAnsi="Calibri"/>
                <w:b/>
                <w:i w:val="0"/>
                <w:color w:val="262626"/>
                <w:sz w:val="17"/>
              </w:rPr>
              <w:t>2. Boğaz (yarma) vadi</w:t>
            </w:r>
          </w:p>
        </w:tc>
        <w:tc>
          <w:tcPr>
            <w:tcW w:w="510" w:type="dxa"/>
          </w:tcPr>
          <w:p>
            <w:pPr>
              <w:jc w:val="center"/>
            </w:pPr>
            <w:r>
              <w:rPr>
                <w:rFonts w:ascii="Calibri" w:hAnsi="Calibri"/>
                <w:b w:val="0"/>
                <w:i w:val="0"/>
                <w:color w:val="262626"/>
                <w:sz w:val="17"/>
              </w:rPr>
              <w:t>(   )</w:t>
            </w:r>
          </w:p>
        </w:tc>
        <w:tc>
          <w:tcPr>
            <w:tcW w:w="7285" w:type="dxa"/>
          </w:tcPr>
          <w:p>
            <w:pPr>
              <w:jc w:val="left"/>
            </w:pPr>
            <w:r>
              <w:rPr>
                <w:rFonts w:ascii="Calibri" w:hAnsi="Calibri"/>
                <w:b/>
                <w:i w:val="0"/>
                <w:color w:val="262626"/>
                <w:sz w:val="17"/>
              </w:rPr>
              <w:t>b)</w:t>
            </w:r>
            <w:r>
              <w:rPr>
                <w:rFonts w:ascii="Calibri" w:hAnsi="Calibri"/>
                <w:b w:val="0"/>
                <w:i w:val="0"/>
                <w:color w:val="262626"/>
                <w:sz w:val="17"/>
              </w:rPr>
              <w:t xml:space="preserve"> Eğimin iyice azaldığı alanlar</w:t>
            </w:r>
          </w:p>
        </w:tc>
      </w:tr>
      <w:tr>
        <w:trPr>
          <w:cantSplit/>
          <w:trHeight w:val="283" w:hRule="atLeast"/>
        </w:trPr>
        <w:tc>
          <w:tcPr>
            <w:tcW w:w="2268" w:type="dxa"/>
          </w:tcPr>
          <w:p>
            <w:pPr>
              <w:jc w:val="left"/>
            </w:pPr>
            <w:r>
              <w:rPr>
                <w:rFonts w:ascii="Calibri" w:hAnsi="Calibri"/>
                <w:b/>
                <w:i w:val="0"/>
                <w:color w:val="262626"/>
                <w:sz w:val="17"/>
              </w:rPr>
              <w:t>3. Kanyon vadi</w:t>
            </w:r>
          </w:p>
        </w:tc>
        <w:tc>
          <w:tcPr>
            <w:tcW w:w="510" w:type="dxa"/>
          </w:tcPr>
          <w:p>
            <w:pPr>
              <w:jc w:val="center"/>
            </w:pPr>
            <w:r>
              <w:rPr>
                <w:rFonts w:ascii="Calibri" w:hAnsi="Calibri"/>
                <w:b w:val="0"/>
                <w:i w:val="0"/>
                <w:color w:val="262626"/>
                <w:sz w:val="17"/>
              </w:rPr>
              <w:t>(   )</w:t>
            </w:r>
          </w:p>
        </w:tc>
        <w:tc>
          <w:tcPr>
            <w:tcW w:w="7285" w:type="dxa"/>
          </w:tcPr>
          <w:p>
            <w:pPr>
              <w:jc w:val="left"/>
            </w:pPr>
            <w:r>
              <w:rPr>
                <w:rFonts w:ascii="Calibri" w:hAnsi="Calibri"/>
                <w:b/>
                <w:i w:val="0"/>
                <w:color w:val="262626"/>
                <w:sz w:val="17"/>
              </w:rPr>
              <w:t>c)</w:t>
            </w:r>
            <w:r>
              <w:rPr>
                <w:rFonts w:ascii="Calibri" w:hAnsi="Calibri"/>
                <w:b w:val="0"/>
                <w:i w:val="0"/>
                <w:color w:val="262626"/>
                <w:sz w:val="17"/>
              </w:rPr>
              <w:t xml:space="preserve"> Akarsuyun hızlı aktığı, derine aşındırmanın etkili olduğu eğimli yamaçlar (V profil)</w:t>
            </w:r>
          </w:p>
        </w:tc>
      </w:tr>
      <w:tr>
        <w:trPr>
          <w:cantSplit/>
          <w:trHeight w:val="283" w:hRule="atLeast"/>
        </w:trPr>
        <w:tc>
          <w:tcPr>
            <w:tcW w:w="2268" w:type="dxa"/>
          </w:tcPr>
          <w:p>
            <w:pPr>
              <w:jc w:val="left"/>
            </w:pPr>
            <w:r>
              <w:rPr>
                <w:rFonts w:ascii="Calibri" w:hAnsi="Calibri"/>
                <w:b/>
                <w:i w:val="0"/>
                <w:color w:val="262626"/>
                <w:sz w:val="17"/>
              </w:rPr>
              <w:t>4. Asimetrik vadi</w:t>
            </w:r>
          </w:p>
        </w:tc>
        <w:tc>
          <w:tcPr>
            <w:tcW w:w="510" w:type="dxa"/>
          </w:tcPr>
          <w:p>
            <w:pPr>
              <w:jc w:val="center"/>
            </w:pPr>
            <w:r>
              <w:rPr>
                <w:rFonts w:ascii="Calibri" w:hAnsi="Calibri"/>
                <w:b w:val="0"/>
                <w:i w:val="0"/>
                <w:color w:val="262626"/>
                <w:sz w:val="17"/>
              </w:rPr>
              <w:t>(   )</w:t>
            </w:r>
          </w:p>
        </w:tc>
        <w:tc>
          <w:tcPr>
            <w:tcW w:w="7285" w:type="dxa"/>
          </w:tcPr>
          <w:p>
            <w:pPr>
              <w:jc w:val="left"/>
            </w:pPr>
            <w:r>
              <w:rPr>
                <w:rFonts w:ascii="Calibri" w:hAnsi="Calibri"/>
                <w:b/>
                <w:i w:val="0"/>
                <w:color w:val="262626"/>
                <w:sz w:val="17"/>
              </w:rPr>
              <w:t>ç)</w:t>
            </w:r>
            <w:r>
              <w:rPr>
                <w:rFonts w:ascii="Calibri" w:hAnsi="Calibri"/>
                <w:b w:val="0"/>
                <w:i w:val="0"/>
                <w:color w:val="262626"/>
                <w:sz w:val="17"/>
              </w:rPr>
              <w:t xml:space="preserve"> İki yamacında aşınmaya karşı direnci farklı kaya türleri bulunan yerler</w:t>
            </w:r>
          </w:p>
        </w:tc>
      </w:tr>
      <w:tr>
        <w:trPr>
          <w:cantSplit/>
          <w:trHeight w:val="283" w:hRule="atLeast"/>
        </w:trPr>
        <w:tc>
          <w:tcPr>
            <w:tcW w:w="2268" w:type="dxa"/>
          </w:tcPr>
          <w:p>
            <w:pPr>
              <w:jc w:val="left"/>
            </w:pPr>
            <w:r>
              <w:rPr>
                <w:rFonts w:ascii="Calibri" w:hAnsi="Calibri"/>
                <w:b/>
                <w:i w:val="0"/>
                <w:color w:val="262626"/>
                <w:sz w:val="17"/>
              </w:rPr>
              <w:t>5. Alüvyal tabanlı vadi</w:t>
            </w:r>
          </w:p>
        </w:tc>
        <w:tc>
          <w:tcPr>
            <w:tcW w:w="510" w:type="dxa"/>
          </w:tcPr>
          <w:p>
            <w:pPr>
              <w:jc w:val="center"/>
            </w:pPr>
            <w:r>
              <w:rPr>
                <w:rFonts w:ascii="Calibri" w:hAnsi="Calibri"/>
                <w:b w:val="0"/>
                <w:i w:val="0"/>
                <w:color w:val="262626"/>
                <w:sz w:val="17"/>
              </w:rPr>
              <w:t>(   )</w:t>
            </w:r>
          </w:p>
        </w:tc>
        <w:tc>
          <w:tcPr>
            <w:tcW w:w="7285" w:type="dxa"/>
          </w:tcPr>
          <w:p>
            <w:pPr>
              <w:jc w:val="left"/>
            </w:pPr>
            <w:r>
              <w:rPr>
                <w:rFonts w:ascii="Calibri" w:hAnsi="Calibri"/>
                <w:b/>
                <w:i w:val="0"/>
                <w:color w:val="262626"/>
                <w:sz w:val="17"/>
              </w:rPr>
              <w:t>d)</w:t>
            </w:r>
            <w:r>
              <w:rPr>
                <w:rFonts w:ascii="Calibri" w:hAnsi="Calibri"/>
                <w:b w:val="0"/>
                <w:i w:val="0"/>
                <w:color w:val="262626"/>
                <w:sz w:val="17"/>
              </w:rPr>
              <w:t xml:space="preserve"> Akarsuyun yükselen arazideki dağ sırasını enine yarıp geçtiği yerler</w:t>
            </w:r>
          </w:p>
        </w:tc>
      </w:tr>
    </w:tbl>
    <w:p>
      <w:pPr>
        <w:keepNext/>
        <w:tabs>
          <w:tab w:pos="312" w:val="left"/>
        </w:tabs>
        <w:spacing w:before="100" w:after="30"/>
        <w:ind w:left="312" w:hanging="312"/>
      </w:pPr>
      <w:r>
        <w:rPr>
          <w:rFonts w:ascii="Calibri" w:hAnsi="Calibri"/>
          <w:b/>
          <w:i w:val="0"/>
          <w:color w:val="2C6696"/>
          <w:sz w:val="19"/>
        </w:rPr>
        <w:t>11.</w:t>
      </w:r>
      <w:r>
        <w:rPr>
          <w:rFonts w:ascii="Calibri" w:hAnsi="Calibri"/>
          <w:b w:val="0"/>
          <w:i w:val="0"/>
          <w:color w:val="262626"/>
          <w:sz w:val="19"/>
        </w:rPr>
        <w:tab/>
      </w:r>
      <w:r>
        <w:rPr>
          <w:rFonts w:ascii="Calibri" w:hAnsi="Calibri"/>
          <w:b w:val="0"/>
          <w:i w:val="0"/>
          <w:color w:val="262626"/>
          <w:sz w:val="19"/>
        </w:rPr>
        <w:t>Yer şekillerini oluşum sürecine göre işaretleyiniz (s. 83-84). A: aşınım · B: birikim</w:t>
      </w:r>
    </w:p>
    <w:tbl>
      <w:tblPr>
        <w:tblStyle w:val="TableGrid"/>
        <w:tblW w:w="10064"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402"/>
        <w:gridCol w:w="1630"/>
        <w:gridCol w:w="3402"/>
        <w:gridCol w:w="1630"/>
      </w:tblGrid>
      <w:tr>
        <w:trPr>
          <w:cantSplit/>
          <w:trHeight w:val="283" w:hRule="atLeast"/>
        </w:trPr>
        <w:tc>
          <w:tcPr>
            <w:tcW w:w="3402" w:type="dxa"/>
          </w:tcPr>
          <w:p>
            <w:pPr>
              <w:jc w:val="left"/>
            </w:pPr>
            <w:r>
              <w:rPr>
                <w:rFonts w:ascii="Calibri" w:hAnsi="Calibri"/>
                <w:b/>
                <w:i w:val="0"/>
                <w:color w:val="262626"/>
                <w:sz w:val="17"/>
              </w:rPr>
              <w:t>a)</w:t>
            </w:r>
            <w:r>
              <w:rPr>
                <w:rFonts w:ascii="Calibri" w:hAnsi="Calibri"/>
                <w:b w:val="0"/>
                <w:i w:val="0"/>
                <w:color w:val="262626"/>
                <w:sz w:val="17"/>
              </w:rPr>
              <w:t xml:space="preserve"> Delta</w:t>
            </w:r>
          </w:p>
        </w:tc>
        <w:tc>
          <w:tcPr>
            <w:tcW w:w="1630" w:type="dxa"/>
            <w:shd w:val="clear" w:color="auto" w:fill="F7F7F7"/>
          </w:tcPr>
          <w:p>
            <w:pPr>
              <w:jc w:val="center"/>
            </w:pPr>
            <w:r>
              <w:rPr>
                <w:rFonts w:ascii="Calibri" w:hAnsi="Calibri"/>
                <w:b w:val="0"/>
                <w:i w:val="0"/>
                <w:color w:val="262626"/>
                <w:sz w:val="17"/>
              </w:rPr>
              <w:t>☐ A  ☐ B</w:t>
            </w:r>
          </w:p>
        </w:tc>
        <w:tc>
          <w:tcPr>
            <w:tcW w:w="3402" w:type="dxa"/>
          </w:tcPr>
          <w:p>
            <w:pPr>
              <w:jc w:val="left"/>
            </w:pPr>
            <w:r>
              <w:rPr>
                <w:rFonts w:ascii="Calibri" w:hAnsi="Calibri"/>
                <w:b/>
                <w:i w:val="0"/>
                <w:color w:val="262626"/>
                <w:sz w:val="17"/>
              </w:rPr>
              <w:t>d)</w:t>
            </w:r>
            <w:r>
              <w:rPr>
                <w:rFonts w:ascii="Calibri" w:hAnsi="Calibri"/>
                <w:b w:val="0"/>
                <w:i w:val="0"/>
                <w:color w:val="262626"/>
                <w:sz w:val="17"/>
              </w:rPr>
              <w:t xml:space="preserve"> Irmak adası</w:t>
            </w:r>
          </w:p>
        </w:tc>
        <w:tc>
          <w:tcPr>
            <w:tcW w:w="1630" w:type="dxa"/>
            <w:shd w:val="clear" w:color="auto" w:fill="F7F7F7"/>
          </w:tcPr>
          <w:p>
            <w:pPr>
              <w:jc w:val="center"/>
            </w:pPr>
            <w:r>
              <w:rPr>
                <w:rFonts w:ascii="Calibri" w:hAnsi="Calibri"/>
                <w:b w:val="0"/>
                <w:i w:val="0"/>
                <w:color w:val="262626"/>
                <w:sz w:val="17"/>
              </w:rPr>
              <w:t>☐ A  ☐ B</w:t>
            </w:r>
          </w:p>
        </w:tc>
      </w:tr>
      <w:tr>
        <w:trPr>
          <w:cantSplit/>
          <w:trHeight w:val="283" w:hRule="atLeast"/>
        </w:trPr>
        <w:tc>
          <w:tcPr>
            <w:tcW w:w="3402" w:type="dxa"/>
          </w:tcPr>
          <w:p>
            <w:pPr>
              <w:jc w:val="left"/>
            </w:pPr>
            <w:r>
              <w:rPr>
                <w:rFonts w:ascii="Calibri" w:hAnsi="Calibri"/>
                <w:b/>
                <w:i w:val="0"/>
                <w:color w:val="262626"/>
                <w:sz w:val="17"/>
              </w:rPr>
              <w:t>b)</w:t>
            </w:r>
            <w:r>
              <w:rPr>
                <w:rFonts w:ascii="Calibri" w:hAnsi="Calibri"/>
                <w:b w:val="0"/>
                <w:i w:val="0"/>
                <w:color w:val="262626"/>
                <w:sz w:val="17"/>
              </w:rPr>
              <w:t xml:space="preserve"> Lapya</w:t>
            </w:r>
          </w:p>
        </w:tc>
        <w:tc>
          <w:tcPr>
            <w:tcW w:w="1630" w:type="dxa"/>
            <w:shd w:val="clear" w:color="auto" w:fill="F7F7F7"/>
          </w:tcPr>
          <w:p>
            <w:pPr>
              <w:jc w:val="center"/>
            </w:pPr>
            <w:r>
              <w:rPr>
                <w:rFonts w:ascii="Calibri" w:hAnsi="Calibri"/>
                <w:b w:val="0"/>
                <w:i w:val="0"/>
                <w:color w:val="262626"/>
                <w:sz w:val="17"/>
              </w:rPr>
              <w:t>☐ A  ☐ B</w:t>
            </w:r>
          </w:p>
        </w:tc>
        <w:tc>
          <w:tcPr>
            <w:tcW w:w="3402" w:type="dxa"/>
          </w:tcPr>
          <w:p>
            <w:pPr>
              <w:jc w:val="left"/>
            </w:pPr>
            <w:r>
              <w:rPr>
                <w:rFonts w:ascii="Calibri" w:hAnsi="Calibri"/>
                <w:b/>
                <w:i w:val="0"/>
                <w:color w:val="262626"/>
                <w:sz w:val="17"/>
              </w:rPr>
              <w:t>e)</w:t>
            </w:r>
            <w:r>
              <w:rPr>
                <w:rFonts w:ascii="Calibri" w:hAnsi="Calibri"/>
                <w:b w:val="0"/>
                <w:i w:val="0"/>
                <w:color w:val="262626"/>
                <w:sz w:val="17"/>
              </w:rPr>
              <w:t xml:space="preserve"> Obruk</w:t>
            </w:r>
          </w:p>
        </w:tc>
        <w:tc>
          <w:tcPr>
            <w:tcW w:w="1630" w:type="dxa"/>
            <w:shd w:val="clear" w:color="auto" w:fill="F7F7F7"/>
          </w:tcPr>
          <w:p>
            <w:pPr>
              <w:jc w:val="center"/>
            </w:pPr>
            <w:r>
              <w:rPr>
                <w:rFonts w:ascii="Calibri" w:hAnsi="Calibri"/>
                <w:b w:val="0"/>
                <w:i w:val="0"/>
                <w:color w:val="262626"/>
                <w:sz w:val="17"/>
              </w:rPr>
              <w:t>☐ A  ☐ B</w:t>
            </w:r>
          </w:p>
        </w:tc>
      </w:tr>
      <w:tr>
        <w:trPr>
          <w:cantSplit/>
          <w:trHeight w:val="283" w:hRule="atLeast"/>
        </w:trPr>
        <w:tc>
          <w:tcPr>
            <w:tcW w:w="3402" w:type="dxa"/>
          </w:tcPr>
          <w:p>
            <w:pPr>
              <w:jc w:val="left"/>
            </w:pPr>
            <w:r>
              <w:rPr>
                <w:rFonts w:ascii="Calibri" w:hAnsi="Calibri"/>
                <w:b/>
                <w:i w:val="0"/>
                <w:color w:val="262626"/>
                <w:sz w:val="17"/>
              </w:rPr>
              <w:t>c)</w:t>
            </w:r>
            <w:r>
              <w:rPr>
                <w:rFonts w:ascii="Calibri" w:hAnsi="Calibri"/>
                <w:b w:val="0"/>
                <w:i w:val="0"/>
                <w:color w:val="262626"/>
                <w:sz w:val="17"/>
              </w:rPr>
              <w:t xml:space="preserve"> Birikinti konisi</w:t>
            </w:r>
          </w:p>
        </w:tc>
        <w:tc>
          <w:tcPr>
            <w:tcW w:w="1630" w:type="dxa"/>
            <w:shd w:val="clear" w:color="auto" w:fill="F7F7F7"/>
          </w:tcPr>
          <w:p>
            <w:pPr>
              <w:jc w:val="center"/>
            </w:pPr>
            <w:r>
              <w:rPr>
                <w:rFonts w:ascii="Calibri" w:hAnsi="Calibri"/>
                <w:b w:val="0"/>
                <w:i w:val="0"/>
                <w:color w:val="262626"/>
                <w:sz w:val="17"/>
              </w:rPr>
              <w:t>☐ A  ☐ B</w:t>
            </w:r>
          </w:p>
        </w:tc>
        <w:tc>
          <w:tcPr>
            <w:tcW w:w="3402" w:type="dxa"/>
          </w:tcPr>
          <w:p>
            <w:pPr>
              <w:jc w:val="left"/>
            </w:pPr>
            <w:r>
              <w:rPr>
                <w:rFonts w:ascii="Calibri" w:hAnsi="Calibri"/>
                <w:b/>
                <w:i w:val="0"/>
                <w:color w:val="262626"/>
                <w:sz w:val="17"/>
              </w:rPr>
              <w:t>f)</w:t>
            </w:r>
            <w:r>
              <w:rPr>
                <w:rFonts w:ascii="Calibri" w:hAnsi="Calibri"/>
                <w:b w:val="0"/>
                <w:i w:val="0"/>
                <w:color w:val="262626"/>
                <w:sz w:val="17"/>
              </w:rPr>
              <w:t xml:space="preserve"> Sarkıt</w:t>
            </w:r>
          </w:p>
        </w:tc>
        <w:tc>
          <w:tcPr>
            <w:tcW w:w="1630" w:type="dxa"/>
            <w:shd w:val="clear" w:color="auto" w:fill="F7F7F7"/>
          </w:tcPr>
          <w:p>
            <w:pPr>
              <w:jc w:val="center"/>
            </w:pPr>
            <w:r>
              <w:rPr>
                <w:rFonts w:ascii="Calibri" w:hAnsi="Calibri"/>
                <w:b w:val="0"/>
                <w:i w:val="0"/>
                <w:color w:val="262626"/>
                <w:sz w:val="17"/>
              </w:rPr>
              <w:t>☐ A  ☐ B</w:t>
            </w:r>
          </w:p>
        </w:tc>
      </w:tr>
      <w:tr>
        <w:trPr>
          <w:cantSplit/>
          <w:trHeight w:val="283" w:hRule="atLeast"/>
        </w:trPr>
        <w:tc>
          <w:tcPr>
            <w:tcW w:w="3402" w:type="dxa"/>
          </w:tcPr>
          <w:p>
            <w:pPr>
              <w:jc w:val="left"/>
            </w:pPr>
            <w:r>
              <w:rPr>
                <w:rFonts w:ascii="Calibri" w:hAnsi="Calibri"/>
                <w:b/>
                <w:i w:val="0"/>
                <w:color w:val="262626"/>
                <w:sz w:val="17"/>
              </w:rPr>
              <w:t>ç)</w:t>
            </w:r>
            <w:r>
              <w:rPr>
                <w:rFonts w:ascii="Calibri" w:hAnsi="Calibri"/>
                <w:b w:val="0"/>
                <w:i w:val="0"/>
                <w:color w:val="262626"/>
                <w:sz w:val="17"/>
              </w:rPr>
              <w:t xml:space="preserve"> Dolin</w:t>
            </w:r>
          </w:p>
        </w:tc>
        <w:tc>
          <w:tcPr>
            <w:tcW w:w="1630" w:type="dxa"/>
            <w:shd w:val="clear" w:color="auto" w:fill="F7F7F7"/>
          </w:tcPr>
          <w:p>
            <w:pPr>
              <w:jc w:val="center"/>
            </w:pPr>
            <w:r>
              <w:rPr>
                <w:rFonts w:ascii="Calibri" w:hAnsi="Calibri"/>
                <w:b w:val="0"/>
                <w:i w:val="0"/>
                <w:color w:val="262626"/>
                <w:sz w:val="17"/>
              </w:rPr>
              <w:t>☐ A  ☐ B</w:t>
            </w:r>
          </w:p>
        </w:tc>
        <w:tc>
          <w:tcPr>
            <w:tcW w:w="3402" w:type="dxa"/>
          </w:tcPr>
          <w:p>
            <w:pPr>
              <w:jc w:val="left"/>
            </w:pPr>
            <w:r>
              <w:rPr>
                <w:rFonts w:ascii="Calibri" w:hAnsi="Calibri"/>
                <w:b/>
                <w:i w:val="0"/>
                <w:color w:val="262626"/>
                <w:sz w:val="17"/>
              </w:rPr>
              <w:t>g)</w:t>
            </w:r>
            <w:r>
              <w:rPr>
                <w:rFonts w:ascii="Calibri" w:hAnsi="Calibri"/>
                <w:b w:val="0"/>
                <w:i w:val="0"/>
                <w:color w:val="262626"/>
                <w:sz w:val="17"/>
              </w:rPr>
              <w:t xml:space="preserve"> Traverten</w:t>
            </w:r>
          </w:p>
        </w:tc>
        <w:tc>
          <w:tcPr>
            <w:tcW w:w="1630" w:type="dxa"/>
            <w:shd w:val="clear" w:color="auto" w:fill="F7F7F7"/>
          </w:tcPr>
          <w:p>
            <w:pPr>
              <w:jc w:val="center"/>
            </w:pPr>
            <w:r>
              <w:rPr>
                <w:rFonts w:ascii="Calibri" w:hAnsi="Calibri"/>
                <w:b w:val="0"/>
                <w:i w:val="0"/>
                <w:color w:val="262626"/>
                <w:sz w:val="17"/>
              </w:rPr>
              <w:t>☐ A  ☐ B</w:t>
            </w:r>
          </w:p>
        </w:tc>
      </w:tr>
    </w:tbl>
    <w:p>
      <w:pPr>
        <w:keepNext/>
        <w:tabs>
          <w:tab w:pos="312" w:val="left"/>
        </w:tabs>
        <w:spacing w:before="100" w:after="30"/>
        <w:ind w:left="312" w:hanging="312"/>
      </w:pPr>
      <w:r>
        <w:rPr>
          <w:rFonts w:ascii="Calibri" w:hAnsi="Calibri"/>
          <w:b/>
          <w:i w:val="0"/>
          <w:color w:val="2C6696"/>
          <w:sz w:val="19"/>
        </w:rPr>
        <w:t>12.</w:t>
      </w:r>
      <w:r>
        <w:rPr>
          <w:rFonts w:ascii="Calibri" w:hAnsi="Calibri"/>
          <w:b w:val="0"/>
          <w:i w:val="0"/>
          <w:color w:val="262626"/>
          <w:sz w:val="19"/>
        </w:rPr>
        <w:tab/>
      </w:r>
      <w:r>
        <w:rPr>
          <w:rFonts w:ascii="Calibri" w:hAnsi="Calibri"/>
          <w:b w:val="0"/>
          <w:i w:val="0"/>
          <w:color w:val="262626"/>
          <w:sz w:val="19"/>
        </w:rPr>
        <w:t>Kıyı tiplerini özellikleriyle eşleştiriniz; harfi parantez içine yazınız (s. 86).</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1928"/>
        <w:gridCol w:w="510"/>
        <w:gridCol w:w="7625"/>
      </w:tblGrid>
      <w:tr>
        <w:trPr>
          <w:cantSplit/>
          <w:trHeight w:val="283" w:hRule="atLeast"/>
        </w:trPr>
        <w:tc>
          <w:tcPr>
            <w:tcW w:w="1928" w:type="dxa"/>
          </w:tcPr>
          <w:p>
            <w:pPr>
              <w:jc w:val="left"/>
            </w:pPr>
            <w:r>
              <w:rPr>
                <w:rFonts w:ascii="Calibri" w:hAnsi="Calibri"/>
                <w:b/>
                <w:i w:val="0"/>
                <w:color w:val="262626"/>
                <w:sz w:val="17"/>
              </w:rPr>
              <w:t>1. Boyuna kıyı</w:t>
            </w:r>
          </w:p>
        </w:tc>
        <w:tc>
          <w:tcPr>
            <w:tcW w:w="510" w:type="dxa"/>
          </w:tcPr>
          <w:p>
            <w:pPr>
              <w:jc w:val="center"/>
            </w:pPr>
            <w:r>
              <w:rPr>
                <w:rFonts w:ascii="Calibri" w:hAnsi="Calibri"/>
                <w:b w:val="0"/>
                <w:i w:val="0"/>
                <w:color w:val="262626"/>
                <w:sz w:val="17"/>
              </w:rPr>
              <w:t>(   )</w:t>
            </w:r>
          </w:p>
        </w:tc>
        <w:tc>
          <w:tcPr>
            <w:tcW w:w="7625" w:type="dxa"/>
          </w:tcPr>
          <w:p>
            <w:pPr>
              <w:jc w:val="left"/>
            </w:pPr>
            <w:r>
              <w:rPr>
                <w:rFonts w:ascii="Calibri" w:hAnsi="Calibri"/>
                <w:b/>
                <w:i w:val="0"/>
                <w:color w:val="262626"/>
                <w:sz w:val="17"/>
              </w:rPr>
              <w:t>a)</w:t>
            </w:r>
            <w:r>
              <w:rPr>
                <w:rFonts w:ascii="Calibri" w:hAnsi="Calibri"/>
                <w:b w:val="0"/>
                <w:i w:val="0"/>
                <w:color w:val="262626"/>
                <w:sz w:val="17"/>
              </w:rPr>
              <w:t xml:space="preserve"> Gelgitin etkili olduğu akarsu ağızları kara içine sokulur (Fransa'nın kuzeyi).</w:t>
            </w:r>
          </w:p>
        </w:tc>
      </w:tr>
      <w:tr>
        <w:trPr>
          <w:cantSplit/>
          <w:trHeight w:val="283" w:hRule="atLeast"/>
        </w:trPr>
        <w:tc>
          <w:tcPr>
            <w:tcW w:w="1928" w:type="dxa"/>
          </w:tcPr>
          <w:p>
            <w:pPr>
              <w:jc w:val="left"/>
            </w:pPr>
            <w:r>
              <w:rPr>
                <w:rFonts w:ascii="Calibri" w:hAnsi="Calibri"/>
                <w:b/>
                <w:i w:val="0"/>
                <w:color w:val="262626"/>
                <w:sz w:val="17"/>
              </w:rPr>
              <w:t>2. Enine kıyı</w:t>
            </w:r>
          </w:p>
        </w:tc>
        <w:tc>
          <w:tcPr>
            <w:tcW w:w="510" w:type="dxa"/>
          </w:tcPr>
          <w:p>
            <w:pPr>
              <w:jc w:val="center"/>
            </w:pPr>
            <w:r>
              <w:rPr>
                <w:rFonts w:ascii="Calibri" w:hAnsi="Calibri"/>
                <w:b w:val="0"/>
                <w:i w:val="0"/>
                <w:color w:val="262626"/>
                <w:sz w:val="17"/>
              </w:rPr>
              <w:t>(   )</w:t>
            </w:r>
          </w:p>
        </w:tc>
        <w:tc>
          <w:tcPr>
            <w:tcW w:w="7625" w:type="dxa"/>
          </w:tcPr>
          <w:p>
            <w:pPr>
              <w:jc w:val="left"/>
            </w:pPr>
            <w:r>
              <w:rPr>
                <w:rFonts w:ascii="Calibri" w:hAnsi="Calibri"/>
                <w:b/>
                <w:i w:val="0"/>
                <w:color w:val="262626"/>
                <w:sz w:val="17"/>
              </w:rPr>
              <w:t>b)</w:t>
            </w:r>
            <w:r>
              <w:rPr>
                <w:rFonts w:ascii="Calibri" w:hAnsi="Calibri"/>
                <w:b w:val="0"/>
                <w:i w:val="0"/>
                <w:color w:val="262626"/>
                <w:sz w:val="17"/>
              </w:rPr>
              <w:t xml:space="preserve"> Dağlar kıyıya dik uzanır, kıyı girintili çıkıntılıdır (Ege Denizi kıyıları).</w:t>
            </w:r>
          </w:p>
        </w:tc>
      </w:tr>
      <w:tr>
        <w:trPr>
          <w:cantSplit/>
          <w:trHeight w:val="283" w:hRule="atLeast"/>
        </w:trPr>
        <w:tc>
          <w:tcPr>
            <w:tcW w:w="1928" w:type="dxa"/>
          </w:tcPr>
          <w:p>
            <w:pPr>
              <w:jc w:val="left"/>
            </w:pPr>
            <w:r>
              <w:rPr>
                <w:rFonts w:ascii="Calibri" w:hAnsi="Calibri"/>
                <w:b/>
                <w:i w:val="0"/>
                <w:color w:val="262626"/>
                <w:sz w:val="17"/>
              </w:rPr>
              <w:t>3. Haliçli kıyı</w:t>
            </w:r>
          </w:p>
        </w:tc>
        <w:tc>
          <w:tcPr>
            <w:tcW w:w="510" w:type="dxa"/>
          </w:tcPr>
          <w:p>
            <w:pPr>
              <w:jc w:val="center"/>
            </w:pPr>
            <w:r>
              <w:rPr>
                <w:rFonts w:ascii="Calibri" w:hAnsi="Calibri"/>
                <w:b w:val="0"/>
                <w:i w:val="0"/>
                <w:color w:val="262626"/>
                <w:sz w:val="17"/>
              </w:rPr>
              <w:t>(   )</w:t>
            </w:r>
          </w:p>
        </w:tc>
        <w:tc>
          <w:tcPr>
            <w:tcW w:w="7625" w:type="dxa"/>
          </w:tcPr>
          <w:p>
            <w:pPr>
              <w:jc w:val="left"/>
            </w:pPr>
            <w:r>
              <w:rPr>
                <w:rFonts w:ascii="Calibri" w:hAnsi="Calibri"/>
                <w:b/>
                <w:i w:val="0"/>
                <w:color w:val="262626"/>
                <w:sz w:val="17"/>
              </w:rPr>
              <w:t>c)</w:t>
            </w:r>
            <w:r>
              <w:rPr>
                <w:rFonts w:ascii="Calibri" w:hAnsi="Calibri"/>
                <w:b w:val="0"/>
                <w:i w:val="0"/>
                <w:color w:val="262626"/>
                <w:sz w:val="17"/>
              </w:rPr>
              <w:t xml:space="preserve"> Eski buzul vadilerini deniz istila etmiştir (Norveç).</w:t>
            </w:r>
          </w:p>
        </w:tc>
      </w:tr>
      <w:tr>
        <w:trPr>
          <w:cantSplit/>
          <w:trHeight w:val="283" w:hRule="atLeast"/>
        </w:trPr>
        <w:tc>
          <w:tcPr>
            <w:tcW w:w="1928" w:type="dxa"/>
          </w:tcPr>
          <w:p>
            <w:pPr>
              <w:jc w:val="left"/>
            </w:pPr>
            <w:r>
              <w:rPr>
                <w:rFonts w:ascii="Calibri" w:hAnsi="Calibri"/>
                <w:b/>
                <w:i w:val="0"/>
                <w:color w:val="262626"/>
                <w:sz w:val="17"/>
              </w:rPr>
              <w:t>4. Rialı kıyı</w:t>
            </w:r>
          </w:p>
        </w:tc>
        <w:tc>
          <w:tcPr>
            <w:tcW w:w="510" w:type="dxa"/>
          </w:tcPr>
          <w:p>
            <w:pPr>
              <w:jc w:val="center"/>
            </w:pPr>
            <w:r>
              <w:rPr>
                <w:rFonts w:ascii="Calibri" w:hAnsi="Calibri"/>
                <w:b w:val="0"/>
                <w:i w:val="0"/>
                <w:color w:val="262626"/>
                <w:sz w:val="17"/>
              </w:rPr>
              <w:t>(   )</w:t>
            </w:r>
          </w:p>
        </w:tc>
        <w:tc>
          <w:tcPr>
            <w:tcW w:w="7625" w:type="dxa"/>
          </w:tcPr>
          <w:p>
            <w:pPr>
              <w:jc w:val="left"/>
            </w:pPr>
            <w:r>
              <w:rPr>
                <w:rFonts w:ascii="Calibri" w:hAnsi="Calibri"/>
                <w:b/>
                <w:i w:val="0"/>
                <w:color w:val="262626"/>
                <w:sz w:val="17"/>
              </w:rPr>
              <w:t>ç)</w:t>
            </w:r>
            <w:r>
              <w:rPr>
                <w:rFonts w:ascii="Calibri" w:hAnsi="Calibri"/>
                <w:b w:val="0"/>
                <w:i w:val="0"/>
                <w:color w:val="262626"/>
                <w:sz w:val="17"/>
              </w:rPr>
              <w:t xml:space="preserve"> Dağlar kıyıya paralel uzanır, kıta sahanlığı dardır (Karadeniz kıyıları).</w:t>
            </w:r>
          </w:p>
        </w:tc>
      </w:tr>
      <w:tr>
        <w:trPr>
          <w:cantSplit/>
          <w:trHeight w:val="283" w:hRule="atLeast"/>
        </w:trPr>
        <w:tc>
          <w:tcPr>
            <w:tcW w:w="1928" w:type="dxa"/>
          </w:tcPr>
          <w:p>
            <w:pPr>
              <w:jc w:val="left"/>
            </w:pPr>
            <w:r>
              <w:rPr>
                <w:rFonts w:ascii="Calibri" w:hAnsi="Calibri"/>
                <w:b/>
                <w:i w:val="0"/>
                <w:color w:val="262626"/>
                <w:sz w:val="17"/>
              </w:rPr>
              <w:t>5. Fiyortlu kıyı</w:t>
            </w:r>
          </w:p>
        </w:tc>
        <w:tc>
          <w:tcPr>
            <w:tcW w:w="510" w:type="dxa"/>
          </w:tcPr>
          <w:p>
            <w:pPr>
              <w:jc w:val="center"/>
            </w:pPr>
            <w:r>
              <w:rPr>
                <w:rFonts w:ascii="Calibri" w:hAnsi="Calibri"/>
                <w:b w:val="0"/>
                <w:i w:val="0"/>
                <w:color w:val="262626"/>
                <w:sz w:val="17"/>
              </w:rPr>
              <w:t>(   )</w:t>
            </w:r>
          </w:p>
        </w:tc>
        <w:tc>
          <w:tcPr>
            <w:tcW w:w="7625" w:type="dxa"/>
          </w:tcPr>
          <w:p>
            <w:pPr>
              <w:jc w:val="left"/>
            </w:pPr>
            <w:r>
              <w:rPr>
                <w:rFonts w:ascii="Calibri" w:hAnsi="Calibri"/>
                <w:b/>
                <w:i w:val="0"/>
                <w:color w:val="262626"/>
                <w:sz w:val="17"/>
              </w:rPr>
              <w:t>d)</w:t>
            </w:r>
            <w:r>
              <w:rPr>
                <w:rFonts w:ascii="Calibri" w:hAnsi="Calibri"/>
                <w:b w:val="0"/>
                <w:i w:val="0"/>
                <w:color w:val="262626"/>
                <w:sz w:val="17"/>
              </w:rPr>
              <w:t xml:space="preserve"> Paralel dağlar arasındaki çukurlar deniz altında kalmış, kıyıya paralel adalar oluşmuştur.</w:t>
            </w:r>
          </w:p>
        </w:tc>
      </w:tr>
      <w:tr>
        <w:trPr>
          <w:cantSplit/>
          <w:trHeight w:val="283" w:hRule="atLeast"/>
        </w:trPr>
        <w:tc>
          <w:tcPr>
            <w:tcW w:w="1928" w:type="dxa"/>
          </w:tcPr>
          <w:p>
            <w:pPr>
              <w:jc w:val="left"/>
            </w:pPr>
            <w:r>
              <w:rPr>
                <w:rFonts w:ascii="Calibri" w:hAnsi="Calibri"/>
                <w:b/>
                <w:i w:val="0"/>
                <w:color w:val="262626"/>
                <w:sz w:val="17"/>
              </w:rPr>
              <w:t>6. Dalmaçya kıyısı</w:t>
            </w:r>
          </w:p>
        </w:tc>
        <w:tc>
          <w:tcPr>
            <w:tcW w:w="510" w:type="dxa"/>
          </w:tcPr>
          <w:p>
            <w:pPr>
              <w:jc w:val="center"/>
            </w:pPr>
            <w:r>
              <w:rPr>
                <w:rFonts w:ascii="Calibri" w:hAnsi="Calibri"/>
                <w:b w:val="0"/>
                <w:i w:val="0"/>
                <w:color w:val="262626"/>
                <w:sz w:val="17"/>
              </w:rPr>
              <w:t>(   )</w:t>
            </w:r>
          </w:p>
        </w:tc>
        <w:tc>
          <w:tcPr>
            <w:tcW w:w="7625" w:type="dxa"/>
          </w:tcPr>
          <w:p>
            <w:pPr>
              <w:jc w:val="left"/>
            </w:pPr>
            <w:r>
              <w:rPr>
                <w:rFonts w:ascii="Calibri" w:hAnsi="Calibri"/>
                <w:b/>
                <w:i w:val="0"/>
                <w:color w:val="262626"/>
                <w:sz w:val="17"/>
              </w:rPr>
              <w:t>e)</w:t>
            </w:r>
            <w:r>
              <w:rPr>
                <w:rFonts w:ascii="Calibri" w:hAnsi="Calibri"/>
                <w:b w:val="0"/>
                <w:i w:val="0"/>
                <w:color w:val="262626"/>
                <w:sz w:val="17"/>
              </w:rPr>
              <w:t xml:space="preserve"> Deniz, dik yamaçlı ve derin akarsu vadilerini doldurmuştur.</w:t>
            </w:r>
          </w:p>
        </w:tc>
      </w:tr>
    </w:tbl>
    <w:p>
      <w:pPr>
        <w:keepNext/>
        <w:tabs>
          <w:tab w:pos="312" w:val="left"/>
        </w:tabs>
        <w:spacing w:before="100" w:after="30"/>
        <w:ind w:left="312" w:hanging="312"/>
      </w:pPr>
      <w:r>
        <w:rPr>
          <w:rFonts w:ascii="Calibri" w:hAnsi="Calibri"/>
          <w:b/>
          <w:i w:val="0"/>
          <w:color w:val="2C6696"/>
          <w:sz w:val="19"/>
        </w:rPr>
        <w:t>13.</w:t>
      </w:r>
      <w:r>
        <w:rPr>
          <w:rFonts w:ascii="Calibri" w:hAnsi="Calibri"/>
          <w:b w:val="0"/>
          <w:i w:val="0"/>
          <w:color w:val="262626"/>
          <w:sz w:val="19"/>
        </w:rPr>
        <w:tab/>
      </w:r>
      <w:r>
        <w:rPr>
          <w:rFonts w:ascii="Calibri" w:hAnsi="Calibri"/>
          <w:b w:val="0"/>
          <w:i w:val="0"/>
          <w:color w:val="262626"/>
          <w:sz w:val="19"/>
        </w:rPr>
        <w:t>Yer şekillerini oluşturan dış etkene göre işaretleyiniz (s. 88-92). B: buzul · R: rüzgâr · C: canlı (insan)</w:t>
      </w:r>
    </w:p>
    <w:tbl>
      <w:tblPr>
        <w:tblStyle w:val="TableGrid"/>
        <w:tblW w:w="10062"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2948"/>
        <w:gridCol w:w="2083"/>
        <w:gridCol w:w="2948"/>
        <w:gridCol w:w="2083"/>
      </w:tblGrid>
      <w:tr>
        <w:trPr>
          <w:cantSplit/>
          <w:trHeight w:val="283" w:hRule="atLeast"/>
        </w:trPr>
        <w:tc>
          <w:tcPr>
            <w:tcW w:w="2948" w:type="dxa"/>
          </w:tcPr>
          <w:p>
            <w:pPr>
              <w:jc w:val="left"/>
            </w:pPr>
            <w:r>
              <w:rPr>
                <w:rFonts w:ascii="Calibri" w:hAnsi="Calibri"/>
                <w:b/>
                <w:i w:val="0"/>
                <w:color w:val="262626"/>
                <w:sz w:val="17"/>
              </w:rPr>
              <w:t>a)</w:t>
            </w:r>
            <w:r>
              <w:rPr>
                <w:rFonts w:ascii="Calibri" w:hAnsi="Calibri"/>
                <w:b w:val="0"/>
                <w:i w:val="0"/>
                <w:color w:val="262626"/>
                <w:sz w:val="17"/>
              </w:rPr>
              <w:t xml:space="preserve"> Sirk</w:t>
            </w:r>
          </w:p>
        </w:tc>
        <w:tc>
          <w:tcPr>
            <w:tcW w:w="2083" w:type="dxa"/>
            <w:shd w:val="clear" w:color="auto" w:fill="F7F7F7"/>
          </w:tcPr>
          <w:p>
            <w:pPr>
              <w:jc w:val="center"/>
            </w:pPr>
            <w:r>
              <w:rPr>
                <w:rFonts w:ascii="Calibri" w:hAnsi="Calibri"/>
                <w:b w:val="0"/>
                <w:i w:val="0"/>
                <w:color w:val="262626"/>
                <w:sz w:val="17"/>
              </w:rPr>
              <w:t>☐ B  ☐ R  ☐ C</w:t>
            </w:r>
          </w:p>
        </w:tc>
        <w:tc>
          <w:tcPr>
            <w:tcW w:w="2948" w:type="dxa"/>
          </w:tcPr>
          <w:p>
            <w:pPr>
              <w:jc w:val="left"/>
            </w:pPr>
            <w:r>
              <w:rPr>
                <w:rFonts w:ascii="Calibri" w:hAnsi="Calibri"/>
                <w:b/>
                <w:i w:val="0"/>
                <w:color w:val="262626"/>
                <w:sz w:val="17"/>
              </w:rPr>
              <w:t>d)</w:t>
            </w:r>
            <w:r>
              <w:rPr>
                <w:rFonts w:ascii="Calibri" w:hAnsi="Calibri"/>
                <w:b w:val="0"/>
                <w:i w:val="0"/>
                <w:color w:val="262626"/>
                <w:sz w:val="17"/>
              </w:rPr>
              <w:t xml:space="preserve"> Polder</w:t>
            </w:r>
          </w:p>
        </w:tc>
        <w:tc>
          <w:tcPr>
            <w:tcW w:w="2083" w:type="dxa"/>
            <w:shd w:val="clear" w:color="auto" w:fill="F7F7F7"/>
          </w:tcPr>
          <w:p>
            <w:pPr>
              <w:jc w:val="center"/>
            </w:pPr>
            <w:r>
              <w:rPr>
                <w:rFonts w:ascii="Calibri" w:hAnsi="Calibri"/>
                <w:b w:val="0"/>
                <w:i w:val="0"/>
                <w:color w:val="262626"/>
                <w:sz w:val="17"/>
              </w:rPr>
              <w:t>☐ B  ☐ R  ☐ C</w:t>
            </w:r>
          </w:p>
        </w:tc>
      </w:tr>
      <w:tr>
        <w:trPr>
          <w:cantSplit/>
          <w:trHeight w:val="283" w:hRule="atLeast"/>
        </w:trPr>
        <w:tc>
          <w:tcPr>
            <w:tcW w:w="2948" w:type="dxa"/>
          </w:tcPr>
          <w:p>
            <w:pPr>
              <w:jc w:val="left"/>
            </w:pPr>
            <w:r>
              <w:rPr>
                <w:rFonts w:ascii="Calibri" w:hAnsi="Calibri"/>
                <w:b/>
                <w:i w:val="0"/>
                <w:color w:val="262626"/>
                <w:sz w:val="17"/>
              </w:rPr>
              <w:t>b)</w:t>
            </w:r>
            <w:r>
              <w:rPr>
                <w:rFonts w:ascii="Calibri" w:hAnsi="Calibri"/>
                <w:b w:val="0"/>
                <w:i w:val="0"/>
                <w:color w:val="262626"/>
                <w:sz w:val="17"/>
              </w:rPr>
              <w:t xml:space="preserve"> Mantar kaya</w:t>
            </w:r>
          </w:p>
        </w:tc>
        <w:tc>
          <w:tcPr>
            <w:tcW w:w="2083" w:type="dxa"/>
            <w:shd w:val="clear" w:color="auto" w:fill="F7F7F7"/>
          </w:tcPr>
          <w:p>
            <w:pPr>
              <w:jc w:val="center"/>
            </w:pPr>
            <w:r>
              <w:rPr>
                <w:rFonts w:ascii="Calibri" w:hAnsi="Calibri"/>
                <w:b w:val="0"/>
                <w:i w:val="0"/>
                <w:color w:val="262626"/>
                <w:sz w:val="17"/>
              </w:rPr>
              <w:t>☐ B  ☐ R  ☐ C</w:t>
            </w:r>
          </w:p>
        </w:tc>
        <w:tc>
          <w:tcPr>
            <w:tcW w:w="2948" w:type="dxa"/>
          </w:tcPr>
          <w:p>
            <w:pPr>
              <w:jc w:val="left"/>
            </w:pPr>
            <w:r>
              <w:rPr>
                <w:rFonts w:ascii="Calibri" w:hAnsi="Calibri"/>
                <w:b/>
                <w:i w:val="0"/>
                <w:color w:val="262626"/>
                <w:sz w:val="17"/>
              </w:rPr>
              <w:t>e)</w:t>
            </w:r>
            <w:r>
              <w:rPr>
                <w:rFonts w:ascii="Calibri" w:hAnsi="Calibri"/>
                <w:b w:val="0"/>
                <w:i w:val="0"/>
                <w:color w:val="262626"/>
                <w:sz w:val="17"/>
              </w:rPr>
              <w:t xml:space="preserve"> Drumlin</w:t>
            </w:r>
          </w:p>
        </w:tc>
        <w:tc>
          <w:tcPr>
            <w:tcW w:w="2083" w:type="dxa"/>
            <w:shd w:val="clear" w:color="auto" w:fill="F7F7F7"/>
          </w:tcPr>
          <w:p>
            <w:pPr>
              <w:jc w:val="center"/>
            </w:pPr>
            <w:r>
              <w:rPr>
                <w:rFonts w:ascii="Calibri" w:hAnsi="Calibri"/>
                <w:b w:val="0"/>
                <w:i w:val="0"/>
                <w:color w:val="262626"/>
                <w:sz w:val="17"/>
              </w:rPr>
              <w:t>☐ B  ☐ R  ☐ C</w:t>
            </w:r>
          </w:p>
        </w:tc>
      </w:tr>
      <w:tr>
        <w:trPr>
          <w:cantSplit/>
          <w:trHeight w:val="283" w:hRule="atLeast"/>
        </w:trPr>
        <w:tc>
          <w:tcPr>
            <w:tcW w:w="2948" w:type="dxa"/>
          </w:tcPr>
          <w:p>
            <w:pPr>
              <w:jc w:val="left"/>
            </w:pPr>
            <w:r>
              <w:rPr>
                <w:rFonts w:ascii="Calibri" w:hAnsi="Calibri"/>
                <w:b/>
                <w:i w:val="0"/>
                <w:color w:val="262626"/>
                <w:sz w:val="17"/>
              </w:rPr>
              <w:t>c)</w:t>
            </w:r>
            <w:r>
              <w:rPr>
                <w:rFonts w:ascii="Calibri" w:hAnsi="Calibri"/>
                <w:b w:val="0"/>
                <w:i w:val="0"/>
                <w:color w:val="262626"/>
                <w:sz w:val="17"/>
              </w:rPr>
              <w:t xml:space="preserve"> Moren</w:t>
            </w:r>
          </w:p>
        </w:tc>
        <w:tc>
          <w:tcPr>
            <w:tcW w:w="2083" w:type="dxa"/>
            <w:shd w:val="clear" w:color="auto" w:fill="F7F7F7"/>
          </w:tcPr>
          <w:p>
            <w:pPr>
              <w:jc w:val="center"/>
            </w:pPr>
            <w:r>
              <w:rPr>
                <w:rFonts w:ascii="Calibri" w:hAnsi="Calibri"/>
                <w:b w:val="0"/>
                <w:i w:val="0"/>
                <w:color w:val="262626"/>
                <w:sz w:val="17"/>
              </w:rPr>
              <w:t>☐ B  ☐ R  ☐ C</w:t>
            </w:r>
          </w:p>
        </w:tc>
        <w:tc>
          <w:tcPr>
            <w:tcW w:w="2948" w:type="dxa"/>
          </w:tcPr>
          <w:p>
            <w:pPr>
              <w:jc w:val="left"/>
            </w:pPr>
            <w:r>
              <w:rPr>
                <w:rFonts w:ascii="Calibri" w:hAnsi="Calibri"/>
                <w:b/>
                <w:i w:val="0"/>
                <w:color w:val="262626"/>
                <w:sz w:val="17"/>
              </w:rPr>
              <w:t>f)</w:t>
            </w:r>
            <w:r>
              <w:rPr>
                <w:rFonts w:ascii="Calibri" w:hAnsi="Calibri"/>
                <w:b w:val="0"/>
                <w:i w:val="0"/>
                <w:color w:val="262626"/>
                <w:sz w:val="17"/>
              </w:rPr>
              <w:t xml:space="preserve"> Kumul</w:t>
            </w:r>
          </w:p>
        </w:tc>
        <w:tc>
          <w:tcPr>
            <w:tcW w:w="2083" w:type="dxa"/>
            <w:shd w:val="clear" w:color="auto" w:fill="F7F7F7"/>
          </w:tcPr>
          <w:p>
            <w:pPr>
              <w:jc w:val="center"/>
            </w:pPr>
            <w:r>
              <w:rPr>
                <w:rFonts w:ascii="Calibri" w:hAnsi="Calibri"/>
                <w:b w:val="0"/>
                <w:i w:val="0"/>
                <w:color w:val="262626"/>
                <w:sz w:val="17"/>
              </w:rPr>
              <w:t>☐ B  ☐ R  ☐ C</w:t>
            </w:r>
          </w:p>
        </w:tc>
      </w:tr>
      <w:tr>
        <w:trPr>
          <w:cantSplit/>
          <w:trHeight w:val="283" w:hRule="atLeast"/>
        </w:trPr>
        <w:tc>
          <w:tcPr>
            <w:tcW w:w="2948" w:type="dxa"/>
          </w:tcPr>
          <w:p>
            <w:pPr>
              <w:jc w:val="left"/>
            </w:pPr>
            <w:r>
              <w:rPr>
                <w:rFonts w:ascii="Calibri" w:hAnsi="Calibri"/>
                <w:b/>
                <w:i w:val="0"/>
                <w:color w:val="262626"/>
                <w:sz w:val="17"/>
              </w:rPr>
              <w:t>ç)</w:t>
            </w:r>
            <w:r>
              <w:rPr>
                <w:rFonts w:ascii="Calibri" w:hAnsi="Calibri"/>
                <w:b w:val="0"/>
                <w:i w:val="0"/>
                <w:color w:val="262626"/>
                <w:sz w:val="17"/>
              </w:rPr>
              <w:t xml:space="preserve"> Lös</w:t>
            </w:r>
          </w:p>
        </w:tc>
        <w:tc>
          <w:tcPr>
            <w:tcW w:w="2083" w:type="dxa"/>
            <w:shd w:val="clear" w:color="auto" w:fill="F7F7F7"/>
          </w:tcPr>
          <w:p>
            <w:pPr>
              <w:jc w:val="center"/>
            </w:pPr>
            <w:r>
              <w:rPr>
                <w:rFonts w:ascii="Calibri" w:hAnsi="Calibri"/>
                <w:b w:val="0"/>
                <w:i w:val="0"/>
                <w:color w:val="262626"/>
                <w:sz w:val="17"/>
              </w:rPr>
              <w:t>☐ B  ☐ R  ☐ C</w:t>
            </w:r>
          </w:p>
        </w:tc>
        <w:tc>
          <w:tcPr>
            <w:tcW w:w="2948" w:type="dxa"/>
          </w:tcPr>
          <w:p>
            <w:pPr>
              <w:jc w:val="left"/>
            </w:pPr>
            <w:r>
              <w:rPr>
                <w:rFonts w:ascii="Calibri" w:hAnsi="Calibri"/>
                <w:b/>
                <w:i w:val="0"/>
                <w:color w:val="262626"/>
                <w:sz w:val="17"/>
              </w:rPr>
              <w:t>g)</w:t>
            </w:r>
            <w:r>
              <w:rPr>
                <w:rFonts w:ascii="Calibri" w:hAnsi="Calibri"/>
                <w:b w:val="0"/>
                <w:i w:val="0"/>
                <w:color w:val="262626"/>
                <w:sz w:val="17"/>
              </w:rPr>
              <w:t xml:space="preserve"> Yardang</w:t>
            </w:r>
          </w:p>
        </w:tc>
        <w:tc>
          <w:tcPr>
            <w:tcW w:w="2083" w:type="dxa"/>
            <w:shd w:val="clear" w:color="auto" w:fill="F7F7F7"/>
          </w:tcPr>
          <w:p>
            <w:pPr>
              <w:jc w:val="center"/>
            </w:pPr>
            <w:r>
              <w:rPr>
                <w:rFonts w:ascii="Calibri" w:hAnsi="Calibri"/>
                <w:b w:val="0"/>
                <w:i w:val="0"/>
                <w:color w:val="262626"/>
                <w:sz w:val="17"/>
              </w:rPr>
              <w:t>☐ B  ☐ R  ☐ C</w:t>
            </w:r>
          </w:p>
        </w:tc>
      </w:tr>
    </w:tbl>
    <w:p>
      <w:pPr>
        <w:keepNext/>
        <w:pageBreakBefore w:val="0"/>
        <w:tabs>
          <w:tab w:pos="10375" w:val="right"/>
        </w:tabs>
        <w:spacing w:before="140" w:after="60"/>
        <w:pBdr>
          <w:bottom w:val="single" w:sz="8" w:space="1" w:color="FCC021"/>
        </w:pBdr>
      </w:pPr>
      <w:r>
        <w:rPr>
          <w:rFonts w:ascii="Calibri" w:hAnsi="Calibri"/>
          <w:b/>
          <w:i w:val="0"/>
          <w:color w:val="2C6696"/>
          <w:sz w:val="23"/>
        </w:rPr>
        <w:t>BÖLÜM 4 · Saha Çalışması ve Beşerî Faaliyetler</w:t>
      </w:r>
      <w:r>
        <w:rPr>
          <w:rFonts w:ascii="Calibri" w:hAnsi="Calibri"/>
          <w:b w:val="0"/>
          <w:i w:val="0"/>
          <w:color w:val="767676"/>
          <w:sz w:val="17"/>
        </w:rPr>
        <w:tab/>
        <w:t>12-13. hafta · COĞ.10.3.4-5 · Kitap s. 97-104</w:t>
      </w:r>
    </w:p>
    <w:p>
      <w:pPr>
        <w:keepNext/>
        <w:tabs>
          <w:tab w:pos="312" w:val="left"/>
        </w:tabs>
        <w:spacing w:before="20" w:after="30"/>
        <w:ind w:left="312" w:hanging="312"/>
      </w:pPr>
      <w:r>
        <w:rPr>
          <w:rFonts w:ascii="Calibri" w:hAnsi="Calibri"/>
          <w:b/>
          <w:i w:val="0"/>
          <w:color w:val="2C6696"/>
          <w:sz w:val="19"/>
        </w:rPr>
        <w:t>14.</w:t>
      </w:r>
      <w:r>
        <w:rPr>
          <w:rFonts w:ascii="Calibri" w:hAnsi="Calibri"/>
          <w:b w:val="0"/>
          <w:i w:val="0"/>
          <w:color w:val="262626"/>
          <w:sz w:val="19"/>
        </w:rPr>
        <w:tab/>
      </w:r>
      <w:r>
        <w:rPr>
          <w:rFonts w:ascii="Calibri" w:hAnsi="Calibri"/>
          <w:b w:val="0"/>
          <w:i w:val="0"/>
          <w:color w:val="262626"/>
          <w:sz w:val="19"/>
        </w:rPr>
        <w:t>Saha çalışmasının işlerini aşamasına göre işaretleyiniz (s. 97-98). H: hazırlık-planlama · U: sahada uygulama · R: raporlama-sunma</w:t>
      </w:r>
    </w:p>
    <w:tbl>
      <w:tblPr>
        <w:tblStyle w:val="TableGrid"/>
        <w:tblW w:w="10064"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3515"/>
        <w:gridCol w:w="1517"/>
        <w:gridCol w:w="3515"/>
        <w:gridCol w:w="1517"/>
      </w:tblGrid>
      <w:tr>
        <w:trPr>
          <w:cantSplit/>
          <w:trHeight w:val="283" w:hRule="atLeast"/>
        </w:trPr>
        <w:tc>
          <w:tcPr>
            <w:tcW w:w="3515" w:type="dxa"/>
          </w:tcPr>
          <w:p>
            <w:pPr>
              <w:jc w:val="left"/>
            </w:pPr>
            <w:r>
              <w:rPr>
                <w:rFonts w:ascii="Calibri" w:hAnsi="Calibri"/>
                <w:b/>
                <w:i w:val="0"/>
                <w:color w:val="262626"/>
                <w:sz w:val="17"/>
              </w:rPr>
              <w:t>a)</w:t>
            </w:r>
            <w:r>
              <w:rPr>
                <w:rFonts w:ascii="Calibri" w:hAnsi="Calibri"/>
                <w:b w:val="0"/>
                <w:i w:val="0"/>
                <w:color w:val="262626"/>
                <w:sz w:val="17"/>
              </w:rPr>
              <w:t xml:space="preserve"> Gezi güzergâhını belirlemek</w:t>
            </w:r>
          </w:p>
        </w:tc>
        <w:tc>
          <w:tcPr>
            <w:tcW w:w="1517" w:type="dxa"/>
            <w:shd w:val="clear" w:color="auto" w:fill="F7F7F7"/>
          </w:tcPr>
          <w:p>
            <w:pPr>
              <w:jc w:val="center"/>
            </w:pPr>
            <w:r>
              <w:rPr>
                <w:rFonts w:ascii="Calibri" w:hAnsi="Calibri"/>
                <w:b w:val="0"/>
                <w:i w:val="0"/>
                <w:color w:val="262626"/>
                <w:sz w:val="17"/>
              </w:rPr>
              <w:t>☐ H  ☐ U  ☐ R</w:t>
            </w:r>
          </w:p>
        </w:tc>
        <w:tc>
          <w:tcPr>
            <w:tcW w:w="3515" w:type="dxa"/>
          </w:tcPr>
          <w:p>
            <w:pPr>
              <w:jc w:val="left"/>
            </w:pPr>
            <w:r>
              <w:rPr>
                <w:rFonts w:ascii="Calibri" w:hAnsi="Calibri"/>
                <w:b/>
                <w:i w:val="0"/>
                <w:color w:val="262626"/>
                <w:sz w:val="17"/>
              </w:rPr>
              <w:t>ç)</w:t>
            </w:r>
            <w:r>
              <w:rPr>
                <w:rFonts w:ascii="Calibri" w:hAnsi="Calibri"/>
                <w:b w:val="0"/>
                <w:i w:val="0"/>
                <w:color w:val="262626"/>
                <w:sz w:val="17"/>
              </w:rPr>
              <w:t xml:space="preserve"> Taslak gezi planını hazırlamak</w:t>
            </w:r>
          </w:p>
        </w:tc>
        <w:tc>
          <w:tcPr>
            <w:tcW w:w="1517" w:type="dxa"/>
            <w:shd w:val="clear" w:color="auto" w:fill="F7F7F7"/>
          </w:tcPr>
          <w:p>
            <w:pPr>
              <w:jc w:val="center"/>
            </w:pPr>
            <w:r>
              <w:rPr>
                <w:rFonts w:ascii="Calibri" w:hAnsi="Calibri"/>
                <w:b w:val="0"/>
                <w:i w:val="0"/>
                <w:color w:val="262626"/>
                <w:sz w:val="17"/>
              </w:rPr>
              <w:t>☐ H  ☐ U  ☐ R</w:t>
            </w:r>
          </w:p>
        </w:tc>
      </w:tr>
      <w:tr>
        <w:trPr>
          <w:cantSplit/>
          <w:trHeight w:val="283" w:hRule="atLeast"/>
        </w:trPr>
        <w:tc>
          <w:tcPr>
            <w:tcW w:w="3515" w:type="dxa"/>
          </w:tcPr>
          <w:p>
            <w:pPr>
              <w:jc w:val="left"/>
            </w:pPr>
            <w:r>
              <w:rPr>
                <w:rFonts w:ascii="Calibri" w:hAnsi="Calibri"/>
                <w:b/>
                <w:i w:val="0"/>
                <w:color w:val="262626"/>
                <w:sz w:val="17"/>
              </w:rPr>
              <w:t>b)</w:t>
            </w:r>
            <w:r>
              <w:rPr>
                <w:rFonts w:ascii="Calibri" w:hAnsi="Calibri"/>
                <w:b w:val="0"/>
                <w:i w:val="0"/>
                <w:color w:val="262626"/>
                <w:sz w:val="17"/>
              </w:rPr>
              <w:t xml:space="preserve"> Yer şekillerini gözlemlemek</w:t>
            </w:r>
          </w:p>
        </w:tc>
        <w:tc>
          <w:tcPr>
            <w:tcW w:w="1517" w:type="dxa"/>
            <w:shd w:val="clear" w:color="auto" w:fill="F7F7F7"/>
          </w:tcPr>
          <w:p>
            <w:pPr>
              <w:jc w:val="center"/>
            </w:pPr>
            <w:r>
              <w:rPr>
                <w:rFonts w:ascii="Calibri" w:hAnsi="Calibri"/>
                <w:b w:val="0"/>
                <w:i w:val="0"/>
                <w:color w:val="262626"/>
                <w:sz w:val="17"/>
              </w:rPr>
              <w:t>☐ H  ☐ U  ☐ R</w:t>
            </w:r>
          </w:p>
        </w:tc>
        <w:tc>
          <w:tcPr>
            <w:tcW w:w="3515" w:type="dxa"/>
          </w:tcPr>
          <w:p>
            <w:pPr>
              <w:jc w:val="left"/>
            </w:pPr>
            <w:r>
              <w:rPr>
                <w:rFonts w:ascii="Calibri" w:hAnsi="Calibri"/>
                <w:b/>
                <w:i w:val="0"/>
                <w:color w:val="262626"/>
                <w:sz w:val="17"/>
              </w:rPr>
              <w:t>d)</w:t>
            </w:r>
            <w:r>
              <w:rPr>
                <w:rFonts w:ascii="Calibri" w:hAnsi="Calibri"/>
                <w:b w:val="0"/>
                <w:i w:val="0"/>
                <w:color w:val="262626"/>
                <w:sz w:val="17"/>
              </w:rPr>
              <w:t xml:space="preserve"> Aşınım-birikim süreçleri hakkında bilgi toplamak</w:t>
            </w:r>
          </w:p>
        </w:tc>
        <w:tc>
          <w:tcPr>
            <w:tcW w:w="1517" w:type="dxa"/>
            <w:shd w:val="clear" w:color="auto" w:fill="F7F7F7"/>
          </w:tcPr>
          <w:p>
            <w:pPr>
              <w:jc w:val="center"/>
            </w:pPr>
            <w:r>
              <w:rPr>
                <w:rFonts w:ascii="Calibri" w:hAnsi="Calibri"/>
                <w:b w:val="0"/>
                <w:i w:val="0"/>
                <w:color w:val="262626"/>
                <w:sz w:val="17"/>
              </w:rPr>
              <w:t>☐ H  ☐ U  ☐ R</w:t>
            </w:r>
          </w:p>
        </w:tc>
      </w:tr>
      <w:tr>
        <w:trPr>
          <w:cantSplit/>
          <w:trHeight w:val="283" w:hRule="atLeast"/>
        </w:trPr>
        <w:tc>
          <w:tcPr>
            <w:tcW w:w="3515" w:type="dxa"/>
          </w:tcPr>
          <w:p>
            <w:pPr>
              <w:jc w:val="left"/>
            </w:pPr>
            <w:r>
              <w:rPr>
                <w:rFonts w:ascii="Calibri" w:hAnsi="Calibri"/>
                <w:b/>
                <w:i w:val="0"/>
                <w:color w:val="262626"/>
                <w:sz w:val="17"/>
              </w:rPr>
              <w:t>c)</w:t>
            </w:r>
            <w:r>
              <w:rPr>
                <w:rFonts w:ascii="Calibri" w:hAnsi="Calibri"/>
                <w:b w:val="0"/>
                <w:i w:val="0"/>
                <w:color w:val="262626"/>
                <w:sz w:val="17"/>
              </w:rPr>
              <w:t xml:space="preserve"> Gelecekteki olası değişimleri öngörmek</w:t>
            </w:r>
          </w:p>
        </w:tc>
        <w:tc>
          <w:tcPr>
            <w:tcW w:w="1517" w:type="dxa"/>
            <w:shd w:val="clear" w:color="auto" w:fill="F7F7F7"/>
          </w:tcPr>
          <w:p>
            <w:pPr>
              <w:jc w:val="center"/>
            </w:pPr>
            <w:r>
              <w:rPr>
                <w:rFonts w:ascii="Calibri" w:hAnsi="Calibri"/>
                <w:b w:val="0"/>
                <w:i w:val="0"/>
                <w:color w:val="262626"/>
                <w:sz w:val="17"/>
              </w:rPr>
              <w:t>☐ H  ☐ U  ☐ R</w:t>
            </w:r>
          </w:p>
        </w:tc>
        <w:tc>
          <w:tcPr>
            <w:tcW w:w="3515" w:type="dxa"/>
          </w:tcPr>
          <w:p>
            <w:pPr>
              <w:jc w:val="left"/>
            </w:pPr>
            <w:r>
              <w:rPr>
                <w:rFonts w:ascii="Calibri" w:hAnsi="Calibri"/>
                <w:b/>
                <w:i w:val="0"/>
                <w:color w:val="262626"/>
                <w:sz w:val="17"/>
              </w:rPr>
              <w:t>e)</w:t>
            </w:r>
            <w:r>
              <w:rPr>
                <w:rFonts w:ascii="Calibri" w:hAnsi="Calibri"/>
                <w:b w:val="0"/>
                <w:i w:val="0"/>
                <w:color w:val="262626"/>
                <w:sz w:val="17"/>
              </w:rPr>
              <w:t xml:space="preserve"> Ürün dosyası oluşturup paylaşmak</w:t>
            </w:r>
          </w:p>
        </w:tc>
        <w:tc>
          <w:tcPr>
            <w:tcW w:w="1517" w:type="dxa"/>
            <w:shd w:val="clear" w:color="auto" w:fill="F7F7F7"/>
          </w:tcPr>
          <w:p>
            <w:pPr>
              <w:jc w:val="center"/>
            </w:pPr>
            <w:r>
              <w:rPr>
                <w:rFonts w:ascii="Calibri" w:hAnsi="Calibri"/>
                <w:b w:val="0"/>
                <w:i w:val="0"/>
                <w:color w:val="262626"/>
                <w:sz w:val="17"/>
              </w:rPr>
              <w:t>☐ H  ☐ U  ☐ R</w:t>
            </w:r>
          </w:p>
        </w:tc>
      </w:tr>
    </w:tbl>
    <w:p>
      <w:pPr>
        <w:keepNext/>
        <w:tabs>
          <w:tab w:pos="312" w:val="left"/>
        </w:tabs>
        <w:spacing w:before="100" w:after="30"/>
        <w:ind w:left="312" w:hanging="312"/>
      </w:pPr>
      <w:r>
        <w:rPr>
          <w:rFonts w:ascii="Calibri" w:hAnsi="Calibri"/>
          <w:b/>
          <w:i w:val="0"/>
          <w:color w:val="2C6696"/>
          <w:sz w:val="19"/>
        </w:rPr>
        <w:t>15.</w:t>
      </w:r>
      <w:r>
        <w:rPr>
          <w:rFonts w:ascii="Calibri" w:hAnsi="Calibri"/>
          <w:b w:val="0"/>
          <w:i w:val="0"/>
          <w:color w:val="262626"/>
          <w:sz w:val="19"/>
        </w:rPr>
        <w:tab/>
      </w:r>
      <w:r>
        <w:rPr>
          <w:rFonts w:ascii="Calibri" w:hAnsi="Calibri"/>
          <w:b w:val="0"/>
          <w:i w:val="0"/>
          <w:color w:val="262626"/>
          <w:sz w:val="19"/>
        </w:rPr>
        <w:t>Yeryüzü şekillerinin beşerî faaliyetlere etkisine Türkiye'den (ya da yakın çevrenden) birer örnek yazınız (s. 99-101).</w:t>
      </w:r>
    </w:p>
    <w:tbl>
      <w:tblPr>
        <w:tblStyle w:val="TableGrid"/>
        <w:tblW w:w="10063"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2154"/>
        <w:gridCol w:w="7909"/>
      </w:tblGrid>
      <w:tr>
        <w:trPr>
          <w:cantSplit/>
          <w:trHeight w:val="351" w:hRule="atLeast"/>
        </w:trPr>
        <w:tc>
          <w:tcPr>
            <w:tcW w:w="2154" w:type="dxa"/>
          </w:tcPr>
          <w:p>
            <w:pPr>
              <w:jc w:val="left"/>
            </w:pPr>
            <w:r>
              <w:rPr>
                <w:rFonts w:ascii="Calibri" w:hAnsi="Calibri"/>
                <w:b/>
                <w:i w:val="0"/>
                <w:color w:val="262626"/>
                <w:sz w:val="17"/>
              </w:rPr>
              <w:t>Ekonomi</w:t>
            </w:r>
          </w:p>
        </w:tc>
        <w:tc>
          <w:tcPr>
            <w:tcW w:w="7909" w:type="dxa"/>
          </w:tcPr>
          <w:p>
            <w:pPr>
              <w:jc w:val="left"/>
            </w:pPr>
          </w:p>
        </w:tc>
      </w:tr>
      <w:tr>
        <w:trPr>
          <w:cantSplit/>
          <w:trHeight w:val="351" w:hRule="atLeast"/>
        </w:trPr>
        <w:tc>
          <w:tcPr>
            <w:tcW w:w="2154" w:type="dxa"/>
          </w:tcPr>
          <w:p>
            <w:pPr>
              <w:jc w:val="left"/>
            </w:pPr>
            <w:r>
              <w:rPr>
                <w:rFonts w:ascii="Calibri" w:hAnsi="Calibri"/>
                <w:b/>
                <w:i w:val="0"/>
                <w:color w:val="262626"/>
                <w:sz w:val="17"/>
              </w:rPr>
              <w:t>Yerleşme ve nüfus</w:t>
            </w:r>
          </w:p>
        </w:tc>
        <w:tc>
          <w:tcPr>
            <w:tcW w:w="7909" w:type="dxa"/>
          </w:tcPr>
          <w:p>
            <w:pPr>
              <w:jc w:val="left"/>
            </w:pPr>
          </w:p>
        </w:tc>
      </w:tr>
      <w:tr>
        <w:trPr>
          <w:cantSplit/>
          <w:trHeight w:val="351" w:hRule="atLeast"/>
        </w:trPr>
        <w:tc>
          <w:tcPr>
            <w:tcW w:w="2154" w:type="dxa"/>
          </w:tcPr>
          <w:p>
            <w:pPr>
              <w:jc w:val="left"/>
            </w:pPr>
            <w:r>
              <w:rPr>
                <w:rFonts w:ascii="Calibri" w:hAnsi="Calibri"/>
                <w:b/>
                <w:i w:val="0"/>
                <w:color w:val="262626"/>
                <w:sz w:val="17"/>
              </w:rPr>
              <w:t>Ulaşım</w:t>
            </w:r>
          </w:p>
        </w:tc>
        <w:tc>
          <w:tcPr>
            <w:tcW w:w="7909" w:type="dxa"/>
          </w:tcPr>
          <w:p>
            <w:pPr>
              <w:jc w:val="left"/>
            </w:pPr>
          </w:p>
        </w:tc>
      </w:tr>
      <w:tr>
        <w:trPr>
          <w:cantSplit/>
          <w:trHeight w:val="351" w:hRule="atLeast"/>
        </w:trPr>
        <w:tc>
          <w:tcPr>
            <w:tcW w:w="2154" w:type="dxa"/>
          </w:tcPr>
          <w:p>
            <w:pPr>
              <w:jc w:val="left"/>
            </w:pPr>
            <w:r>
              <w:rPr>
                <w:rFonts w:ascii="Calibri" w:hAnsi="Calibri"/>
                <w:b/>
                <w:i w:val="0"/>
                <w:color w:val="262626"/>
                <w:sz w:val="17"/>
              </w:rPr>
              <w:t>Sosyal ve kültürel hayat</w:t>
            </w:r>
          </w:p>
        </w:tc>
        <w:tc>
          <w:tcPr>
            <w:tcW w:w="7909" w:type="dxa"/>
          </w:tcPr>
          <w:p>
            <w:pPr>
              <w:jc w:val="left"/>
            </w:pPr>
          </w:p>
        </w:tc>
      </w:tr>
    </w:tbl>
    <w:p>
      <w:pPr>
        <w:keepNext/>
        <w:pageBreakBefore w:val="0"/>
        <w:tabs>
          <w:tab w:pos="10375" w:val="right"/>
        </w:tabs>
        <w:spacing w:before="140" w:after="60"/>
        <w:pBdr>
          <w:bottom w:val="single" w:sz="8" w:space="1" w:color="FCC021"/>
        </w:pBdr>
      </w:pPr>
      <w:r>
        <w:rPr>
          <w:rFonts w:ascii="Calibri" w:hAnsi="Calibri"/>
          <w:b/>
          <w:i w:val="0"/>
          <w:color w:val="2C6696"/>
          <w:sz w:val="23"/>
        </w:rPr>
        <w:t>ÖZ DEĞERLENDİRME</w:t>
      </w:r>
      <w:r>
        <w:rPr>
          <w:rFonts w:ascii="Calibri" w:hAnsi="Calibri"/>
          <w:b w:val="0"/>
          <w:i w:val="0"/>
          <w:color w:val="767676"/>
          <w:sz w:val="17"/>
        </w:rPr>
        <w:tab/>
        <w:t>14. hafta · ünite sonu</w:t>
      </w:r>
    </w:p>
    <w:p>
      <w:pPr>
        <w:keepNext/>
        <w:tabs>
          <w:tab w:pos="312" w:val="left"/>
        </w:tabs>
        <w:spacing w:before="20" w:after="30"/>
        <w:ind w:left="312" w:hanging="312"/>
      </w:pPr>
      <w:r>
        <w:rPr>
          <w:rFonts w:ascii="Calibri" w:hAnsi="Calibri"/>
          <w:b/>
          <w:i w:val="0"/>
          <w:color w:val="2C6696"/>
          <w:sz w:val="19"/>
        </w:rPr>
        <w:t>16.</w:t>
      </w:r>
      <w:r>
        <w:rPr>
          <w:rFonts w:ascii="Calibri" w:hAnsi="Calibri"/>
          <w:b w:val="0"/>
          <w:i w:val="0"/>
          <w:color w:val="262626"/>
          <w:sz w:val="19"/>
        </w:rPr>
        <w:tab/>
      </w:r>
      <w:r>
        <w:rPr>
          <w:rFonts w:ascii="Calibri" w:hAnsi="Calibri"/>
          <w:b w:val="0"/>
          <w:i w:val="0"/>
          <w:color w:val="262626"/>
          <w:sz w:val="19"/>
        </w:rPr>
        <w:t>Kendini değerlendir: E (evet) · K (kısmen) · H (henüz değil).</w:t>
      </w:r>
    </w:p>
    <w:tbl>
      <w:tblPr>
        <w:tblStyle w:val="TableGrid"/>
        <w:tblW w:w="10062" w:type="dxa"/>
        <w:jc w:val="left"/>
        <w:tblLook w:firstColumn="1" w:firstRow="1" w:lastColumn="0" w:lastRow="0" w:noHBand="0" w:noVBand="1" w:val="04A0"/>
        <w:tblLayout w:type="fixed"/>
        <w:tblCellMar>
          <w:top w:w="20" w:type="dxa"/>
          <w:left w:w="57" w:type="dxa"/>
          <w:bottom w:w="20" w:type="dxa"/>
          <w:right w:w="57" w:type="dxa"/>
        </w:tblCellMar>
        <w:tblInd w:w="311" w:type="dxa"/>
      </w:tblPr>
      <w:tblGrid>
        <w:gridCol w:w="4124"/>
        <w:gridCol w:w="907"/>
        <w:gridCol w:w="4124"/>
        <w:gridCol w:w="907"/>
      </w:tblGrid>
      <w:tr>
        <w:trPr>
          <w:cantSplit/>
        </w:trPr>
        <w:tc>
          <w:tcPr>
            <w:tcW w:w="4124" w:type="dxa"/>
          </w:tcPr>
          <w:p>
            <w:pPr>
              <w:jc w:val="left"/>
            </w:pPr>
            <w:r>
              <w:rPr>
                <w:rFonts w:ascii="Calibri" w:hAnsi="Calibri"/>
                <w:b w:val="0"/>
                <w:i w:val="0"/>
                <w:color w:val="262626"/>
                <w:sz w:val="17"/>
              </w:rPr>
              <w:t>Levha hareketleri ile oluşan yer şekillerini ilişkilendirebiliyorum.</w:t>
            </w:r>
          </w:p>
        </w:tc>
        <w:tc>
          <w:tcPr>
            <w:tcW w:w="907" w:type="dxa"/>
            <w:shd w:val="clear" w:color="auto" w:fill="F7F7F7"/>
          </w:tcPr>
          <w:p>
            <w:pPr>
              <w:jc w:val="center"/>
            </w:pPr>
            <w:r>
              <w:rPr>
                <w:rFonts w:ascii="Calibri" w:hAnsi="Calibri"/>
                <w:b w:val="0"/>
                <w:i w:val="0"/>
                <w:color w:val="262626"/>
                <w:sz w:val="17"/>
              </w:rPr>
              <w:t>E  K  H</w:t>
            </w:r>
          </w:p>
        </w:tc>
        <w:tc>
          <w:tcPr>
            <w:tcW w:w="4124" w:type="dxa"/>
          </w:tcPr>
          <w:p>
            <w:pPr>
              <w:jc w:val="left"/>
            </w:pPr>
            <w:r>
              <w:rPr>
                <w:rFonts w:ascii="Calibri" w:hAnsi="Calibri"/>
                <w:b w:val="0"/>
                <w:i w:val="0"/>
                <w:color w:val="262626"/>
                <w:sz w:val="17"/>
              </w:rPr>
              <w:t>İklim ve kayaç yapısının ayrışmaya etkisini açıklayabiliyorum.</w:t>
            </w:r>
          </w:p>
        </w:tc>
        <w:tc>
          <w:tcPr>
            <w:tcW w:w="907" w:type="dxa"/>
            <w:shd w:val="clear" w:color="auto" w:fill="F7F7F7"/>
          </w:tcPr>
          <w:p>
            <w:pPr>
              <w:jc w:val="center"/>
            </w:pPr>
            <w:r>
              <w:rPr>
                <w:rFonts w:ascii="Calibri" w:hAnsi="Calibri"/>
                <w:b w:val="0"/>
                <w:i w:val="0"/>
                <w:color w:val="262626"/>
                <w:sz w:val="17"/>
              </w:rPr>
              <w:t>E  K  H</w:t>
            </w:r>
          </w:p>
        </w:tc>
      </w:tr>
      <w:tr>
        <w:trPr>
          <w:cantSplit/>
        </w:trPr>
        <w:tc>
          <w:tcPr>
            <w:tcW w:w="4124" w:type="dxa"/>
          </w:tcPr>
          <w:p>
            <w:pPr>
              <w:jc w:val="left"/>
            </w:pPr>
            <w:r>
              <w:rPr>
                <w:rFonts w:ascii="Calibri" w:hAnsi="Calibri"/>
                <w:b w:val="0"/>
                <w:i w:val="0"/>
                <w:color w:val="262626"/>
                <w:sz w:val="17"/>
              </w:rPr>
              <w:t>Aşınım ve birikim şekillerini dış etkenleriyle eşleştirebiliyorum.</w:t>
            </w:r>
          </w:p>
        </w:tc>
        <w:tc>
          <w:tcPr>
            <w:tcW w:w="907" w:type="dxa"/>
            <w:shd w:val="clear" w:color="auto" w:fill="F7F7F7"/>
          </w:tcPr>
          <w:p>
            <w:pPr>
              <w:jc w:val="center"/>
            </w:pPr>
            <w:r>
              <w:rPr>
                <w:rFonts w:ascii="Calibri" w:hAnsi="Calibri"/>
                <w:b w:val="0"/>
                <w:i w:val="0"/>
                <w:color w:val="262626"/>
                <w:sz w:val="17"/>
              </w:rPr>
              <w:t>E  K  H</w:t>
            </w:r>
          </w:p>
        </w:tc>
        <w:tc>
          <w:tcPr>
            <w:tcW w:w="4124" w:type="dxa"/>
          </w:tcPr>
          <w:p>
            <w:pPr>
              <w:jc w:val="left"/>
            </w:pPr>
            <w:r>
              <w:rPr>
                <w:rFonts w:ascii="Calibri" w:hAnsi="Calibri"/>
                <w:b w:val="0"/>
                <w:i w:val="0"/>
                <w:color w:val="262626"/>
                <w:sz w:val="17"/>
              </w:rPr>
              <w:t>Yeryüzü şekillerinin beşerî faaliyetlere etkisini örneklendirebiliyorum.</w:t>
            </w:r>
          </w:p>
        </w:tc>
        <w:tc>
          <w:tcPr>
            <w:tcW w:w="907" w:type="dxa"/>
            <w:shd w:val="clear" w:color="auto" w:fill="F7F7F7"/>
          </w:tcPr>
          <w:p>
            <w:pPr>
              <w:jc w:val="center"/>
            </w:pPr>
            <w:r>
              <w:rPr>
                <w:rFonts w:ascii="Calibri" w:hAnsi="Calibri"/>
                <w:b w:val="0"/>
                <w:i w:val="0"/>
                <w:color w:val="262626"/>
                <w:sz w:val="17"/>
              </w:rPr>
              <w:t>E  K  H</w:t>
            </w:r>
          </w:p>
        </w:tc>
      </w:tr>
    </w:tbl>
    <w:sectPr w:rsidR="00FC693F" w:rsidRPr="0006063C" w:rsidSect="00034616">
      <w:footerReference w:type="default" r:id="rId9"/>
      <w:pgSz w:w="11906" w:h="16838"/>
      <w:pgMar w:top="539" w:right="765" w:bottom="539" w:left="765" w:header="283" w:footer="25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b w:val="0"/>
        <w:i w:val="0"/>
        <w:color w:val="767676"/>
        <w:sz w:val="16"/>
      </w:rPr>
      <w:t xml:space="preserve">GNL-COG10-CK-U3 · 10. Sınıf Coğrafya · 3. Ünite · 2026-2027  ·  Kaynak: Coğrafya 10. Sınıf Ders Kitabı (MEB Yayınları, 2026)  ·  Sayfa </w:t>
    </w:r>
    <w:fldSimple w:instr="PAGE">
      <w:r>
        <w:rPr>
          <w:sz w:val="16"/>
        </w:rPr>
        <w:t>1</w:t>
      </w:r>
    </w:fldSimple>
    <w:r>
      <w:rPr>
        <w:rFonts w:ascii="Calibri" w:hAnsi="Calibri"/>
        <w:b w:val="0"/>
        <w:i w:val="0"/>
        <w:color w:val="767676"/>
        <w:sz w:val="16"/>
      </w:rPr>
      <w:t xml:space="preserve"> / </w:t>
    </w:r>
    <w:fldSimple w:instr="NUMPAGES">
      <w:r>
        <w:t>2</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before="0" w:after="0" w:line="240" w:lineRule="auto"/>
    </w:pPr>
    <w:rPr>
      <w:rFonts w:ascii="Calibri" w:hAnsi="Calibri" w:cs="Calibri" w:eastAsia="Calibri"/>
      <w:color w:val="262626"/>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GNL-COG10-CK-U3 · 3. Ünite: Doğal Sistemler ve Süreçler — Çalışma Kâğıdı</dc:title>
  <dc:subject>10. Sınıf Coğrafya çalışma kâğıdı. Kaynak: Coğrafya 10. Sınıf Ders Kitabı (MEB Yayınları, 2026). okulapp.org/cografya</dc:subject>
  <dc:creator>okulapp.org</dc:creator>
  <cp:keywords/>
  <dc:description>Kitaptan alınan metin, soru ve görsellerin hakları MEB'e aittir (5846 sayılı Kanun md. 34 kapsamında kaynak gösterilerek alıntı). Özgün katkılar CC BY 4.0 — okulapp.org</dc:description>
  <cp:lastModifiedBy>okulapp.org</cp:lastModifiedBy>
  <cp:revision>1</cp:revision>
  <dcterms:created xsi:type="dcterms:W3CDTF">2013-12-23T23:15:00Z</dcterms:created>
  <dcterms:modified xsi:type="dcterms:W3CDTF">2013-12-23T23:15:00Z</dcterms:modified>
  <cp:category>Ders materyali</cp:category>
  <dc:language>tr-TR</dc:language>
</cp:coreProperties>
</file>